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line="500" w:lineRule="exact"/>
        <w:jc w:val="center"/>
        <w:outlineLvl w:val="0"/>
        <w:rPr>
          <w:rFonts w:hint="eastAsia" w:ascii="宋体" w:hAnsi="宋体"/>
          <w:b/>
          <w:sz w:val="36"/>
          <w:szCs w:val="36"/>
        </w:rPr>
      </w:pPr>
      <w:bookmarkStart w:id="0" w:name="_Toc423010625"/>
      <w:bookmarkStart w:id="1" w:name="_Toc472022200"/>
      <w:bookmarkStart w:id="2" w:name="_Toc24142"/>
      <w:bookmarkStart w:id="3" w:name="_Toc439164989"/>
      <w:r>
        <w:rPr>
          <w:rFonts w:hint="eastAsia" w:ascii="宋体" w:hAnsi="宋体"/>
          <w:b/>
          <w:sz w:val="36"/>
          <w:szCs w:val="36"/>
        </w:rPr>
        <w:t xml:space="preserve"> </w:t>
      </w:r>
      <w:r>
        <w:rPr>
          <w:rFonts w:hint="eastAsia" w:ascii="宋体" w:hAnsi="宋体"/>
          <w:b/>
          <w:sz w:val="36"/>
          <w:szCs w:val="36"/>
          <w:lang w:val="en-US" w:eastAsia="zh-CN"/>
        </w:rPr>
        <w:t>通勤车辆</w:t>
      </w:r>
      <w:r>
        <w:rPr>
          <w:rFonts w:hint="eastAsia" w:ascii="宋体" w:hAnsi="宋体"/>
          <w:b/>
          <w:sz w:val="36"/>
          <w:szCs w:val="36"/>
        </w:rPr>
        <w:t>采</w:t>
      </w:r>
      <w:r>
        <w:rPr>
          <w:rFonts w:hint="eastAsia" w:ascii="宋体" w:hAnsi="宋体"/>
          <w:b/>
          <w:sz w:val="36"/>
          <w:szCs w:val="36"/>
          <w:lang w:val="en-US" w:eastAsia="zh-CN"/>
        </w:rPr>
        <w:t>租赁单位</w:t>
      </w:r>
      <w:r>
        <w:rPr>
          <w:rFonts w:hint="eastAsia" w:ascii="宋体" w:hAnsi="宋体"/>
          <w:b/>
          <w:sz w:val="36"/>
          <w:szCs w:val="36"/>
        </w:rPr>
        <w:t>购需求</w:t>
      </w:r>
      <w:bookmarkEnd w:id="0"/>
      <w:bookmarkEnd w:id="1"/>
      <w:bookmarkEnd w:id="2"/>
      <w:bookmarkStart w:id="4" w:name="_Toc300678508"/>
    </w:p>
    <w:p>
      <w:pPr>
        <w:keepNext w:val="0"/>
        <w:keepLines w:val="0"/>
        <w:pageBreakBefore w:val="0"/>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bookmarkStart w:id="6" w:name="_GoBack"/>
      <w:r>
        <w:rPr>
          <w:rFonts w:hint="eastAsia" w:ascii="华文仿宋" w:hAnsi="华文仿宋" w:eastAsia="华文仿宋" w:cs="华文仿宋"/>
          <w:b/>
          <w:bCs/>
          <w:color w:val="000000" w:themeColor="text1"/>
          <w:sz w:val="28"/>
          <w:szCs w:val="28"/>
          <w14:textFill>
            <w14:solidFill>
              <w14:schemeClr w14:val="tx1"/>
            </w14:solidFill>
          </w14:textFill>
        </w:rPr>
        <w:t>一、采购数量及内容</w:t>
      </w:r>
    </w:p>
    <w:bookmarkEnd w:id="6"/>
    <w:tbl>
      <w:tblPr>
        <w:tblStyle w:val="5"/>
        <w:tblW w:w="921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61"/>
        <w:gridCol w:w="1860"/>
        <w:gridCol w:w="861"/>
        <w:gridCol w:w="949"/>
        <w:gridCol w:w="2390"/>
        <w:gridCol w:w="199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161"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hint="eastAsia" w:asciiTheme="majorEastAsia" w:hAnsiTheme="majorEastAsia" w:eastAsiaTheme="majorEastAsia" w:cstheme="majorEastAsia"/>
                <w:b/>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b/>
                <w:color w:val="000000" w:themeColor="text1"/>
                <w:szCs w:val="21"/>
                <w:lang w:eastAsia="zh-CN"/>
                <w14:textFill>
                  <w14:solidFill>
                    <w14:schemeClr w14:val="tx1"/>
                  </w14:solidFill>
                </w14:textFill>
              </w:rPr>
              <w:t>包名</w:t>
            </w:r>
          </w:p>
        </w:tc>
        <w:tc>
          <w:tcPr>
            <w:tcW w:w="1860"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品目名</w:t>
            </w:r>
          </w:p>
        </w:tc>
        <w:tc>
          <w:tcPr>
            <w:tcW w:w="861"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数量</w:t>
            </w:r>
          </w:p>
        </w:tc>
        <w:tc>
          <w:tcPr>
            <w:tcW w:w="949"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单位</w:t>
            </w:r>
          </w:p>
        </w:tc>
        <w:tc>
          <w:tcPr>
            <w:tcW w:w="2390" w:type="dxa"/>
            <w:tcBorders>
              <w:top w:val="single" w:color="000000" w:sz="6" w:space="0"/>
              <w:left w:val="single" w:color="auto" w:sz="4" w:space="0"/>
              <w:bottom w:val="single" w:color="000000" w:sz="6" w:space="0"/>
              <w:right w:val="single" w:color="000000" w:sz="6" w:space="0"/>
            </w:tcBorders>
            <w:noWrap/>
            <w:vAlign w:val="center"/>
          </w:tcPr>
          <w:p>
            <w:pPr>
              <w:spacing w:line="460" w:lineRule="exact"/>
              <w:jc w:val="center"/>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采购预算（元）</w:t>
            </w:r>
          </w:p>
        </w:tc>
        <w:tc>
          <w:tcPr>
            <w:tcW w:w="1998" w:type="dxa"/>
            <w:tcBorders>
              <w:top w:val="single" w:color="000000" w:sz="6" w:space="0"/>
              <w:left w:val="single" w:color="000000" w:sz="6" w:space="0"/>
              <w:bottom w:val="single" w:color="000000" w:sz="6" w:space="0"/>
              <w:right w:val="single" w:color="000000" w:sz="6" w:space="0"/>
            </w:tcBorders>
            <w:noWrap/>
            <w:vAlign w:val="center"/>
          </w:tcPr>
          <w:p>
            <w:pPr>
              <w:spacing w:line="460" w:lineRule="exact"/>
              <w:jc w:val="center"/>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最高限价（元）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1161"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w:t>
            </w:r>
          </w:p>
        </w:tc>
        <w:tc>
          <w:tcPr>
            <w:tcW w:w="1860"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车辆租赁服务</w:t>
            </w:r>
          </w:p>
        </w:tc>
        <w:tc>
          <w:tcPr>
            <w:tcW w:w="861"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w:t>
            </w:r>
          </w:p>
        </w:tc>
        <w:tc>
          <w:tcPr>
            <w:tcW w:w="949"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spacing w:line="46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w:t>
            </w:r>
          </w:p>
        </w:tc>
        <w:tc>
          <w:tcPr>
            <w:tcW w:w="2390" w:type="dxa"/>
            <w:tcBorders>
              <w:top w:val="single" w:color="000000" w:sz="6" w:space="0"/>
              <w:left w:val="single" w:color="auto" w:sz="4" w:space="0"/>
              <w:bottom w:val="single" w:color="000000" w:sz="6" w:space="0"/>
              <w:right w:val="single" w:color="000000" w:sz="6" w:space="0"/>
            </w:tcBorders>
            <w:noWrap/>
            <w:vAlign w:val="center"/>
          </w:tcPr>
          <w:p>
            <w:pPr>
              <w:spacing w:line="460" w:lineRule="exact"/>
              <w:jc w:val="center"/>
              <w:rPr>
                <w:rFonts w:hint="default" w:asciiTheme="majorEastAsia" w:hAnsiTheme="majorEastAsia" w:eastAsiaTheme="majorEastAsia" w:cstheme="majorEastAsia"/>
                <w:color w:val="000000" w:themeColor="text1"/>
                <w:szCs w:val="21"/>
                <w:lang w:val="en-US"/>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每年约</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237600元</w:t>
            </w:r>
          </w:p>
          <w:p>
            <w:pPr>
              <w:spacing w:line="46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（按实结算、含税）</w:t>
            </w:r>
          </w:p>
        </w:tc>
        <w:tc>
          <w:tcPr>
            <w:tcW w:w="1998" w:type="dxa"/>
            <w:tcBorders>
              <w:top w:val="single" w:color="000000" w:sz="6" w:space="0"/>
              <w:left w:val="single" w:color="000000" w:sz="6" w:space="0"/>
              <w:bottom w:val="single" w:color="000000" w:sz="6" w:space="0"/>
              <w:right w:val="single" w:color="000000" w:sz="6" w:space="0"/>
            </w:tcBorders>
            <w:noWrap/>
            <w:vAlign w:val="center"/>
          </w:tcPr>
          <w:p>
            <w:pPr>
              <w:spacing w:line="460" w:lineRule="exact"/>
              <w:jc w:val="center"/>
              <w:rPr>
                <w:rFonts w:hint="default" w:asciiTheme="majorEastAsia" w:hAnsiTheme="majorEastAsia" w:eastAsiaTheme="majorEastAsia" w:cstheme="majorEastAsia"/>
                <w:color w:val="000000" w:themeColor="text1"/>
                <w:szCs w:val="21"/>
                <w:lang w:val="en-US"/>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237600元</w:t>
            </w:r>
          </w:p>
        </w:tc>
      </w:tr>
    </w:tbl>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sz w:val="28"/>
          <w:szCs w:val="28"/>
          <w:shd w:val="clear" w:color="auto" w:fill="FFFFFF"/>
        </w:rPr>
      </w:pPr>
      <w:r>
        <w:rPr>
          <w:rFonts w:hint="eastAsia" w:ascii="华文仿宋" w:hAnsi="华文仿宋" w:eastAsia="华文仿宋" w:cs="华文仿宋"/>
          <w:color w:val="000000" w:themeColor="text1"/>
          <w:sz w:val="28"/>
          <w:szCs w:val="28"/>
          <w14:textFill>
            <w14:solidFill>
              <w14:schemeClr w14:val="tx1"/>
            </w14:solidFill>
          </w14:textFill>
        </w:rPr>
        <w:t>1.本项目</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需</w:t>
      </w:r>
      <w:r>
        <w:rPr>
          <w:rFonts w:hint="eastAsia" w:ascii="华文仿宋" w:hAnsi="华文仿宋" w:eastAsia="华文仿宋" w:cs="华文仿宋"/>
          <w:color w:val="000000" w:themeColor="text1"/>
          <w:sz w:val="28"/>
          <w:szCs w:val="28"/>
          <w14:textFill>
            <w14:solidFill>
              <w14:schemeClr w14:val="tx1"/>
            </w14:solidFill>
          </w14:textFill>
        </w:rPr>
        <w:t>采购能提供通勤车辆</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提供1台40座以上，1台20座以上试运行半年后调整</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租赁的服务单位，按每年约</w:t>
      </w:r>
      <w:r>
        <w:rPr>
          <w:rFonts w:hint="eastAsia" w:ascii="仿宋_GB2312" w:hAnsi="宋体" w:eastAsia="仿宋_GB2312" w:cs="宋体"/>
          <w:b/>
          <w:bCs/>
          <w:color w:val="000000"/>
          <w:kern w:val="0"/>
          <w:sz w:val="24"/>
          <w:lang w:val="en-US" w:eastAsia="zh-CN"/>
        </w:rPr>
        <w:t>237600元</w:t>
      </w:r>
      <w:r>
        <w:rPr>
          <w:rFonts w:hint="eastAsia" w:ascii="华文仿宋" w:hAnsi="华文仿宋" w:eastAsia="华文仿宋" w:cs="华文仿宋"/>
          <w:color w:val="000000" w:themeColor="text1"/>
          <w:sz w:val="28"/>
          <w:szCs w:val="28"/>
          <w14:textFill>
            <w14:solidFill>
              <w14:schemeClr w14:val="tx1"/>
            </w14:solidFill>
          </w14:textFill>
        </w:rPr>
        <w:t>元（按实结算、含税）包干，</w:t>
      </w:r>
      <w:r>
        <w:rPr>
          <w:rFonts w:hint="eastAsia" w:ascii="华文仿宋" w:hAnsi="华文仿宋" w:eastAsia="华文仿宋" w:cs="华文仿宋"/>
          <w:color w:val="000000"/>
          <w:sz w:val="28"/>
          <w:szCs w:val="28"/>
          <w:shd w:val="clear" w:color="auto" w:fill="FFFFFF"/>
        </w:rPr>
        <w:t>按实际</w:t>
      </w:r>
      <w:r>
        <w:rPr>
          <w:rFonts w:hint="eastAsia" w:ascii="华文仿宋" w:hAnsi="华文仿宋" w:eastAsia="华文仿宋" w:cs="华文仿宋"/>
          <w:color w:val="000000"/>
          <w:sz w:val="28"/>
          <w:szCs w:val="28"/>
          <w:shd w:val="clear" w:color="auto" w:fill="FFFFFF"/>
          <w:lang w:val="en-US" w:eastAsia="zh-CN"/>
        </w:rPr>
        <w:t>车辆运行</w:t>
      </w:r>
      <w:r>
        <w:rPr>
          <w:rFonts w:hint="eastAsia" w:ascii="华文仿宋" w:hAnsi="华文仿宋" w:eastAsia="华文仿宋" w:cs="华文仿宋"/>
          <w:color w:val="000000"/>
          <w:sz w:val="28"/>
          <w:szCs w:val="28"/>
          <w:shd w:val="clear" w:color="auto" w:fill="FFFFFF"/>
        </w:rPr>
        <w:t>天数结算费用。</w:t>
      </w:r>
    </w:p>
    <w:p>
      <w:pPr>
        <w:keepNext w:val="0"/>
        <w:keepLines w:val="0"/>
        <w:pageBreakBefore w:val="0"/>
        <w:widowControl/>
        <w:kinsoku/>
        <w:wordWrap/>
        <w:overflowPunct/>
        <w:topLinePunct w:val="0"/>
        <w:bidi w:val="0"/>
        <w:snapToGrid/>
        <w:spacing w:line="520" w:lineRule="exact"/>
        <w:jc w:val="left"/>
        <w:textAlignment w:val="auto"/>
        <w:rPr>
          <w:rFonts w:hint="eastAsia" w:ascii="华文仿宋" w:hAnsi="华文仿宋" w:eastAsia="华文仿宋" w:cs="华文仿宋"/>
          <w:color w:val="000000"/>
          <w:sz w:val="28"/>
          <w:szCs w:val="28"/>
          <w:shd w:val="clear" w:color="auto" w:fill="FFFFFF"/>
          <w:lang w:val="en-US" w:eastAsia="zh-CN"/>
        </w:rPr>
      </w:pPr>
      <w:r>
        <w:rPr>
          <w:rFonts w:hint="eastAsia" w:ascii="华文仿宋" w:hAnsi="华文仿宋" w:eastAsia="华文仿宋" w:cs="华文仿宋"/>
          <w:color w:val="000000" w:themeColor="text1"/>
          <w:sz w:val="28"/>
          <w:szCs w:val="28"/>
          <w14:textFill>
            <w14:solidFill>
              <w14:schemeClr w14:val="tx1"/>
            </w14:solidFill>
          </w14:textFill>
        </w:rPr>
        <w:t>2.</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可</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为</w:t>
      </w:r>
      <w:r>
        <w:rPr>
          <w:rFonts w:hint="eastAsia" w:ascii="华文仿宋" w:hAnsi="华文仿宋" w:eastAsia="华文仿宋" w:cs="华文仿宋"/>
          <w:color w:val="000000" w:themeColor="text1"/>
          <w:sz w:val="28"/>
          <w:szCs w:val="28"/>
          <w14:textFill>
            <w14:solidFill>
              <w14:schemeClr w14:val="tx1"/>
            </w14:solidFill>
          </w14:textFill>
        </w:rPr>
        <w:t>提供</w:t>
      </w:r>
      <w:r>
        <w:rPr>
          <w:rFonts w:hint="eastAsia" w:ascii="华文仿宋" w:hAnsi="华文仿宋" w:eastAsia="华文仿宋" w:cs="华文仿宋"/>
          <w:color w:val="000000"/>
          <w:sz w:val="28"/>
          <w:szCs w:val="28"/>
          <w:shd w:val="clear" w:color="auto" w:fill="FFFFFF"/>
          <w:lang w:val="en-US" w:eastAsia="zh-CN"/>
        </w:rPr>
        <w:t>采购人</w:t>
      </w:r>
      <w:r>
        <w:rPr>
          <w:rFonts w:hint="eastAsia" w:ascii="华文仿宋" w:hAnsi="华文仿宋" w:eastAsia="华文仿宋" w:cs="华文仿宋"/>
          <w:color w:val="000000"/>
          <w:sz w:val="28"/>
          <w:szCs w:val="28"/>
          <w:shd w:val="clear" w:color="auto" w:fill="FFFFFF"/>
        </w:rPr>
        <w:t>各部门用车</w:t>
      </w:r>
      <w:r>
        <w:rPr>
          <w:rFonts w:hint="eastAsia" w:ascii="华文仿宋" w:hAnsi="华文仿宋" w:eastAsia="华文仿宋" w:cs="华文仿宋"/>
          <w:color w:val="000000"/>
          <w:sz w:val="28"/>
          <w:szCs w:val="28"/>
          <w:shd w:val="clear" w:color="auto" w:fill="FFFFFF"/>
          <w:lang w:eastAsia="zh-CN"/>
        </w:rPr>
        <w:t>，</w:t>
      </w:r>
      <w:r>
        <w:rPr>
          <w:rFonts w:hint="eastAsia" w:ascii="华文仿宋" w:hAnsi="华文仿宋" w:eastAsia="华文仿宋" w:cs="华文仿宋"/>
          <w:color w:val="000000"/>
          <w:sz w:val="28"/>
          <w:szCs w:val="28"/>
          <w:shd w:val="clear" w:color="auto" w:fill="FFFFFF"/>
          <w:lang w:val="en-US" w:eastAsia="zh-CN"/>
        </w:rPr>
        <w:t>车辆使用</w:t>
      </w:r>
      <w:r>
        <w:rPr>
          <w:rFonts w:hint="eastAsia" w:ascii="华文仿宋" w:hAnsi="华文仿宋" w:eastAsia="华文仿宋" w:cs="华文仿宋"/>
          <w:color w:val="000000"/>
          <w:sz w:val="28"/>
          <w:szCs w:val="28"/>
          <w:shd w:val="clear" w:color="auto" w:fill="FFFFFF"/>
        </w:rPr>
        <w:t>控制价</w:t>
      </w:r>
      <w:r>
        <w:rPr>
          <w:rFonts w:hint="eastAsia" w:ascii="华文仿宋" w:hAnsi="华文仿宋" w:eastAsia="华文仿宋" w:cs="华文仿宋"/>
          <w:color w:val="000000"/>
          <w:sz w:val="28"/>
          <w:szCs w:val="28"/>
          <w:shd w:val="clear" w:color="auto" w:fill="FFFFFF"/>
          <w:lang w:val="en-US" w:eastAsia="zh-CN"/>
        </w:rPr>
        <w:t>为：</w:t>
      </w:r>
      <w:r>
        <w:rPr>
          <w:rFonts w:hint="eastAsia" w:ascii="华文仿宋" w:hAnsi="华文仿宋" w:eastAsia="华文仿宋" w:cs="华文仿宋"/>
          <w:color w:val="000000"/>
          <w:sz w:val="28"/>
          <w:szCs w:val="28"/>
          <w:shd w:val="clear" w:color="auto" w:fill="FFFFFF"/>
        </w:rPr>
        <w:t>20座以下车辆为</w:t>
      </w:r>
      <w:r>
        <w:rPr>
          <w:rFonts w:hint="eastAsia" w:ascii="华文仿宋" w:hAnsi="华文仿宋" w:eastAsia="华文仿宋" w:cs="华文仿宋"/>
          <w:color w:val="FF0000"/>
          <w:sz w:val="28"/>
          <w:szCs w:val="28"/>
          <w:shd w:val="clear" w:color="auto" w:fill="FFFFFF"/>
        </w:rPr>
        <w:t>10元/公里</w:t>
      </w:r>
      <w:r>
        <w:rPr>
          <w:rFonts w:hint="eastAsia" w:ascii="华文仿宋" w:hAnsi="华文仿宋" w:eastAsia="华文仿宋" w:cs="华文仿宋"/>
          <w:color w:val="000000"/>
          <w:sz w:val="28"/>
          <w:szCs w:val="28"/>
          <w:shd w:val="clear" w:color="auto" w:fill="FFFFFF"/>
        </w:rPr>
        <w:t>，20-40座车辆为</w:t>
      </w:r>
      <w:r>
        <w:rPr>
          <w:rFonts w:hint="eastAsia" w:ascii="华文仿宋" w:hAnsi="华文仿宋" w:eastAsia="华文仿宋" w:cs="华文仿宋"/>
          <w:color w:val="FF0000"/>
          <w:sz w:val="28"/>
          <w:szCs w:val="28"/>
          <w:shd w:val="clear" w:color="auto" w:fill="FFFFFF"/>
        </w:rPr>
        <w:t>12元/公里</w:t>
      </w:r>
      <w:r>
        <w:rPr>
          <w:rFonts w:hint="eastAsia" w:ascii="华文仿宋" w:hAnsi="华文仿宋" w:eastAsia="华文仿宋" w:cs="华文仿宋"/>
          <w:color w:val="000000"/>
          <w:sz w:val="28"/>
          <w:szCs w:val="28"/>
          <w:shd w:val="clear" w:color="auto" w:fill="FFFFFF"/>
          <w:lang w:eastAsia="zh-CN"/>
        </w:rPr>
        <w:t>。</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需在投标文件中对</w:t>
      </w:r>
      <w:r>
        <w:rPr>
          <w:rFonts w:hint="eastAsia" w:ascii="华文仿宋" w:hAnsi="华文仿宋" w:eastAsia="华文仿宋" w:cs="华文仿宋"/>
          <w:color w:val="000000" w:themeColor="text1"/>
          <w:sz w:val="28"/>
          <w:szCs w:val="28"/>
          <w14:textFill>
            <w14:solidFill>
              <w14:schemeClr w14:val="tx1"/>
            </w14:solidFill>
          </w14:textFill>
        </w:rPr>
        <w:t>各类车型运行每公里单价（含税）做出详细报价，该报价只作为此项结算的依据，不包含在本项目采购预算中。</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另外，</w:t>
      </w:r>
      <w:r>
        <w:rPr>
          <w:rFonts w:hint="eastAsia" w:ascii="华文仿宋" w:hAnsi="华文仿宋" w:eastAsia="华文仿宋" w:cs="华文仿宋"/>
          <w:color w:val="000000"/>
          <w:sz w:val="28"/>
          <w:szCs w:val="28"/>
          <w:shd w:val="clear" w:color="auto" w:fill="FFFFFF"/>
          <w:lang w:val="en-US" w:eastAsia="zh-CN"/>
        </w:rPr>
        <w:t>采购人</w:t>
      </w:r>
      <w:r>
        <w:rPr>
          <w:rFonts w:hint="eastAsia" w:ascii="华文仿宋" w:hAnsi="华文仿宋" w:eastAsia="华文仿宋" w:cs="华文仿宋"/>
          <w:color w:val="000000"/>
          <w:sz w:val="28"/>
          <w:szCs w:val="28"/>
          <w:shd w:val="clear" w:color="auto" w:fill="FFFFFF"/>
        </w:rPr>
        <w:t>各部门用车</w:t>
      </w:r>
      <w:r>
        <w:rPr>
          <w:rFonts w:hint="eastAsia" w:ascii="华文仿宋" w:hAnsi="华文仿宋" w:eastAsia="华文仿宋" w:cs="华文仿宋"/>
          <w:color w:val="000000"/>
          <w:sz w:val="28"/>
          <w:szCs w:val="28"/>
          <w:shd w:val="clear" w:color="auto" w:fill="FFFFFF"/>
          <w:lang w:val="en-US" w:eastAsia="zh-CN"/>
        </w:rPr>
        <w:t>公里数只能以招标人各部门用车地点出发点（指雨花校区、天心校区南院、天心校区北院）开始计算公里数。</w:t>
      </w:r>
    </w:p>
    <w:p>
      <w:pPr>
        <w:pStyle w:val="2"/>
        <w:keepNext w:val="0"/>
        <w:keepLines w:val="0"/>
        <w:pageBreakBefore w:val="0"/>
        <w:kinsoku/>
        <w:wordWrap/>
        <w:overflowPunct/>
        <w:topLinePunct w:val="0"/>
        <w:bidi w:val="0"/>
        <w:snapToGrid/>
        <w:spacing w:line="520" w:lineRule="exact"/>
        <w:textAlignment w:val="auto"/>
        <w:rPr>
          <w:rFonts w:hint="default" w:ascii="华文仿宋" w:hAnsi="华文仿宋" w:eastAsia="华文仿宋" w:cs="华文仿宋"/>
          <w:color w:val="000000"/>
          <w:kern w:val="2"/>
          <w:sz w:val="28"/>
          <w:szCs w:val="28"/>
          <w:shd w:val="clear" w:color="auto" w:fill="FFFFFF"/>
          <w:lang w:val="en-US" w:eastAsia="zh-CN" w:bidi="ar-SA"/>
        </w:rPr>
      </w:pPr>
      <w:r>
        <w:rPr>
          <w:rFonts w:hint="eastAsia" w:ascii="华文仿宋" w:hAnsi="华文仿宋" w:eastAsia="华文仿宋" w:cs="华文仿宋"/>
          <w:color w:val="000000"/>
          <w:kern w:val="2"/>
          <w:sz w:val="28"/>
          <w:szCs w:val="28"/>
          <w:shd w:val="clear" w:color="auto" w:fill="FFFFFF"/>
          <w:lang w:val="en-US" w:eastAsia="zh-CN" w:bidi="ar-SA"/>
        </w:rPr>
        <w:t>3.投标单位需在投标文件中注明线路一、二中每条行程单价和总价</w:t>
      </w:r>
      <w:r>
        <w:rPr>
          <w:rFonts w:hint="eastAsia" w:ascii="华文仿宋" w:hAnsi="华文仿宋" w:eastAsia="华文仿宋" w:cs="华文仿宋"/>
          <w:color w:val="000000" w:themeColor="text1"/>
          <w:sz w:val="28"/>
          <w:szCs w:val="28"/>
          <w14:textFill>
            <w14:solidFill>
              <w14:schemeClr w14:val="tx1"/>
            </w14:solidFill>
          </w14:textFill>
        </w:rPr>
        <w:t>（含税）</w:t>
      </w:r>
      <w:r>
        <w:rPr>
          <w:rFonts w:hint="eastAsia" w:ascii="华文仿宋" w:hAnsi="华文仿宋" w:eastAsia="华文仿宋" w:cs="华文仿宋"/>
          <w:color w:val="000000"/>
          <w:kern w:val="2"/>
          <w:sz w:val="28"/>
          <w:szCs w:val="28"/>
          <w:shd w:val="clear" w:color="auto" w:fill="FFFFFF"/>
          <w:lang w:val="en-US" w:eastAsia="zh-CN" w:bidi="ar-SA"/>
        </w:rPr>
        <w:t>，否则投标无效。</w:t>
      </w:r>
    </w:p>
    <w:p>
      <w:pPr>
        <w:keepNext w:val="0"/>
        <w:keepLines w:val="0"/>
        <w:pageBreakBefore w:val="0"/>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二、通勤车</w:t>
      </w:r>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辆线路、</w:t>
      </w:r>
      <w:r>
        <w:rPr>
          <w:rFonts w:hint="eastAsia" w:ascii="华文仿宋" w:hAnsi="华文仿宋" w:eastAsia="华文仿宋" w:cs="华文仿宋"/>
          <w:b/>
          <w:bCs/>
          <w:color w:val="000000" w:themeColor="text1"/>
          <w:sz w:val="28"/>
          <w:szCs w:val="28"/>
          <w14:textFill>
            <w14:solidFill>
              <w14:schemeClr w14:val="tx1"/>
            </w14:solidFill>
          </w14:textFill>
        </w:rPr>
        <w:t>技术规格、参数与要求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1.通勤</w:t>
      </w:r>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车辆</w:t>
      </w:r>
      <w:r>
        <w:rPr>
          <w:rFonts w:hint="eastAsia" w:ascii="华文仿宋" w:hAnsi="华文仿宋" w:eastAsia="华文仿宋" w:cs="华文仿宋"/>
          <w:b/>
          <w:bCs/>
          <w:color w:val="000000" w:themeColor="text1"/>
          <w:sz w:val="28"/>
          <w:szCs w:val="28"/>
          <w14:textFill>
            <w14:solidFill>
              <w14:schemeClr w14:val="tx1"/>
            </w14:solidFill>
          </w14:textFill>
        </w:rPr>
        <w:t>行驶路线</w:t>
      </w:r>
    </w:p>
    <w:p>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华文仿宋" w:hAnsi="华文仿宋" w:eastAsia="华文仿宋" w:cs="华文仿宋"/>
          <w:b/>
          <w:bCs/>
          <w:color w:val="000000"/>
          <w:kern w:val="0"/>
          <w:sz w:val="28"/>
          <w:szCs w:val="28"/>
          <w:lang w:eastAsia="zh-CN"/>
        </w:rPr>
      </w:pPr>
      <w:r>
        <w:rPr>
          <w:rFonts w:hint="eastAsia" w:ascii="华文仿宋" w:hAnsi="华文仿宋" w:eastAsia="华文仿宋" w:cs="华文仿宋"/>
          <w:b/>
          <w:bCs/>
          <w:color w:val="000000"/>
          <w:kern w:val="0"/>
          <w:sz w:val="28"/>
          <w:szCs w:val="28"/>
          <w:lang w:val="en-US" w:eastAsia="zh-CN"/>
        </w:rPr>
        <w:t>三校区</w:t>
      </w:r>
      <w:r>
        <w:rPr>
          <w:rFonts w:hint="eastAsia" w:ascii="华文仿宋" w:hAnsi="华文仿宋" w:eastAsia="华文仿宋" w:cs="华文仿宋"/>
          <w:b/>
          <w:bCs/>
          <w:color w:val="000000"/>
          <w:kern w:val="0"/>
          <w:sz w:val="28"/>
          <w:szCs w:val="28"/>
        </w:rPr>
        <w:t>间</w:t>
      </w:r>
      <w:r>
        <w:rPr>
          <w:rFonts w:hint="eastAsia" w:ascii="华文仿宋" w:hAnsi="华文仿宋" w:eastAsia="华文仿宋" w:cs="华文仿宋"/>
          <w:b/>
          <w:bCs/>
          <w:color w:val="000000"/>
          <w:kern w:val="0"/>
          <w:sz w:val="28"/>
          <w:szCs w:val="28"/>
          <w:lang w:val="en-US" w:eastAsia="zh-CN"/>
        </w:rPr>
        <w:t>通勤</w:t>
      </w:r>
      <w:r>
        <w:rPr>
          <w:rFonts w:hint="eastAsia" w:ascii="华文仿宋" w:hAnsi="华文仿宋" w:eastAsia="华文仿宋" w:cs="华文仿宋"/>
          <w:b/>
          <w:bCs/>
          <w:color w:val="000000"/>
          <w:kern w:val="0"/>
          <w:sz w:val="28"/>
          <w:szCs w:val="28"/>
        </w:rPr>
        <w:t>车线路一</w:t>
      </w:r>
      <w:r>
        <w:rPr>
          <w:rFonts w:hint="eastAsia" w:ascii="华文仿宋" w:hAnsi="华文仿宋" w:eastAsia="华文仿宋" w:cs="华文仿宋"/>
          <w:b/>
          <w:bCs/>
          <w:color w:val="000000"/>
          <w:kern w:val="0"/>
          <w:sz w:val="28"/>
          <w:szCs w:val="28"/>
          <w:lang w:eastAsia="zh-CN"/>
        </w:rPr>
        <w:t>（</w:t>
      </w:r>
      <w:r>
        <w:rPr>
          <w:rFonts w:hint="eastAsia" w:ascii="华文仿宋" w:hAnsi="华文仿宋" w:eastAsia="华文仿宋" w:cs="华文仿宋"/>
          <w:b/>
          <w:bCs/>
          <w:color w:val="000000"/>
          <w:kern w:val="0"/>
          <w:sz w:val="28"/>
          <w:szCs w:val="28"/>
          <w:lang w:val="en-US" w:eastAsia="zh-CN"/>
        </w:rPr>
        <w:t>40座以上，周一至周五</w:t>
      </w:r>
      <w:r>
        <w:rPr>
          <w:rFonts w:hint="eastAsia" w:ascii="华文仿宋" w:hAnsi="华文仿宋" w:eastAsia="华文仿宋" w:cs="华文仿宋"/>
          <w:b/>
          <w:bCs/>
          <w:color w:val="000000"/>
          <w:kern w:val="0"/>
          <w:sz w:val="28"/>
          <w:szCs w:val="28"/>
          <w:lang w:eastAsia="zh-CN"/>
        </w:rPr>
        <w:t>）</w:t>
      </w:r>
    </w:p>
    <w:p>
      <w:pPr>
        <w:keepNext w:val="0"/>
        <w:keepLines w:val="0"/>
        <w:pageBreakBefore w:val="0"/>
        <w:widowControl/>
        <w:kinsoku/>
        <w:wordWrap/>
        <w:overflowPunct/>
        <w:topLinePunct w:val="0"/>
        <w:bidi w:val="0"/>
        <w:snapToGrid/>
        <w:spacing w:line="520" w:lineRule="exact"/>
        <w:jc w:val="lef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行程1：</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7:10</w:t>
      </w:r>
      <w:r>
        <w:rPr>
          <w:rFonts w:hint="eastAsia" w:ascii="华文仿宋" w:hAnsi="华文仿宋" w:eastAsia="华文仿宋" w:cs="华文仿宋"/>
          <w:color w:val="000000" w:themeColor="text1"/>
          <w:sz w:val="28"/>
          <w:szCs w:val="28"/>
          <w14:textFill>
            <w14:solidFill>
              <w14:schemeClr w14:val="tx1"/>
            </w14:solidFill>
          </w14:textFill>
        </w:rPr>
        <w:t>从雨花校区发车，经木莲路上芙蓉南路在7:25到友谊路口地铁站一号口，经芙蓉路7:</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40</w:t>
      </w:r>
      <w:r>
        <w:rPr>
          <w:rFonts w:hint="eastAsia" w:ascii="华文仿宋" w:hAnsi="华文仿宋" w:eastAsia="华文仿宋" w:cs="华文仿宋"/>
          <w:color w:val="000000" w:themeColor="text1"/>
          <w:sz w:val="28"/>
          <w:szCs w:val="28"/>
          <w14:textFill>
            <w14:solidFill>
              <w14:schemeClr w14:val="tx1"/>
            </w14:solidFill>
          </w14:textFill>
        </w:rPr>
        <w:t>到中信广场地铁一号口，经107国道</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8</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00</w:t>
      </w:r>
      <w:r>
        <w:rPr>
          <w:rFonts w:hint="eastAsia" w:ascii="华文仿宋" w:hAnsi="华文仿宋" w:eastAsia="华文仿宋" w:cs="华文仿宋"/>
          <w:color w:val="000000" w:themeColor="text1"/>
          <w:sz w:val="28"/>
          <w:szCs w:val="28"/>
          <w14:textFill>
            <w14:solidFill>
              <w14:schemeClr w14:val="tx1"/>
            </w14:solidFill>
          </w14:textFill>
        </w:rPr>
        <w:t>到达天心校区北院，8:</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1</w:t>
      </w:r>
      <w:r>
        <w:rPr>
          <w:rFonts w:hint="eastAsia" w:ascii="华文仿宋" w:hAnsi="华文仿宋" w:eastAsia="华文仿宋" w:cs="华文仿宋"/>
          <w:color w:val="000000" w:themeColor="text1"/>
          <w:sz w:val="28"/>
          <w:szCs w:val="28"/>
          <w14:textFill>
            <w14:solidFill>
              <w14:schemeClr w14:val="tx1"/>
            </w14:solidFill>
          </w14:textFill>
        </w:rPr>
        <w:t>0到达天心校区南院；</w:t>
      </w:r>
    </w:p>
    <w:p>
      <w:pPr>
        <w:keepNext w:val="0"/>
        <w:keepLines w:val="0"/>
        <w:pageBreakBefore w:val="0"/>
        <w:widowControl/>
        <w:kinsoku/>
        <w:wordWrap/>
        <w:overflowPunct/>
        <w:topLinePunct w:val="0"/>
        <w:bidi w:val="0"/>
        <w:snapToGrid/>
        <w:spacing w:line="520" w:lineRule="exact"/>
        <w:jc w:val="lef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行程</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w:t>
      </w:r>
      <w:r>
        <w:rPr>
          <w:rFonts w:hint="eastAsia" w:ascii="华文仿宋" w:hAnsi="华文仿宋" w:eastAsia="华文仿宋" w:cs="华文仿宋"/>
          <w:color w:val="000000" w:themeColor="text1"/>
          <w:sz w:val="28"/>
          <w:szCs w:val="28"/>
          <w14:textFill>
            <w14:solidFill>
              <w14:schemeClr w14:val="tx1"/>
            </w14:solidFill>
          </w14:textFill>
        </w:rPr>
        <w:t>：17:10（以学校发布</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夏（冬）季</w:t>
      </w:r>
      <w:r>
        <w:rPr>
          <w:rFonts w:hint="eastAsia" w:ascii="华文仿宋" w:hAnsi="华文仿宋" w:eastAsia="华文仿宋" w:cs="华文仿宋"/>
          <w:color w:val="000000" w:themeColor="text1"/>
          <w:sz w:val="28"/>
          <w:szCs w:val="28"/>
          <w14:textFill>
            <w14:solidFill>
              <w14:schemeClr w14:val="tx1"/>
            </w14:solidFill>
          </w14:textFill>
        </w:rPr>
        <w:t>作息时间为准）从天心校区南院出发，17:20（以学校发布</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夏（冬）季</w:t>
      </w:r>
      <w:r>
        <w:rPr>
          <w:rFonts w:hint="eastAsia" w:ascii="华文仿宋" w:hAnsi="华文仿宋" w:eastAsia="华文仿宋" w:cs="华文仿宋"/>
          <w:color w:val="000000" w:themeColor="text1"/>
          <w:sz w:val="28"/>
          <w:szCs w:val="28"/>
          <w14:textFill>
            <w14:solidFill>
              <w14:schemeClr w14:val="tx1"/>
            </w14:solidFill>
          </w14:textFill>
        </w:rPr>
        <w:t>作息时间为准）到北院接教职工，直达雨花校区。</w:t>
      </w:r>
    </w:p>
    <w:p>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华文仿宋" w:hAnsi="华文仿宋" w:eastAsia="华文仿宋" w:cs="华文仿宋"/>
          <w:b/>
          <w:bCs/>
          <w:color w:val="000000"/>
          <w:kern w:val="0"/>
          <w:sz w:val="28"/>
          <w:szCs w:val="28"/>
          <w:lang w:eastAsia="zh-CN"/>
        </w:rPr>
      </w:pPr>
      <w:r>
        <w:rPr>
          <w:rFonts w:hint="eastAsia" w:ascii="华文仿宋" w:hAnsi="华文仿宋" w:eastAsia="华文仿宋" w:cs="华文仿宋"/>
          <w:b/>
          <w:bCs/>
          <w:color w:val="000000"/>
          <w:kern w:val="0"/>
          <w:sz w:val="28"/>
          <w:szCs w:val="28"/>
          <w:lang w:val="en-US" w:eastAsia="zh-CN"/>
        </w:rPr>
        <w:t>三校区</w:t>
      </w:r>
      <w:r>
        <w:rPr>
          <w:rFonts w:hint="eastAsia" w:ascii="华文仿宋" w:hAnsi="华文仿宋" w:eastAsia="华文仿宋" w:cs="华文仿宋"/>
          <w:b/>
          <w:bCs/>
          <w:color w:val="000000"/>
          <w:kern w:val="0"/>
          <w:sz w:val="28"/>
          <w:szCs w:val="28"/>
        </w:rPr>
        <w:t>间</w:t>
      </w:r>
      <w:r>
        <w:rPr>
          <w:rFonts w:hint="eastAsia" w:ascii="华文仿宋" w:hAnsi="华文仿宋" w:eastAsia="华文仿宋" w:cs="华文仿宋"/>
          <w:b/>
          <w:bCs/>
          <w:color w:val="000000"/>
          <w:kern w:val="0"/>
          <w:sz w:val="28"/>
          <w:szCs w:val="28"/>
          <w:lang w:val="en-US" w:eastAsia="zh-CN"/>
        </w:rPr>
        <w:t>通勤</w:t>
      </w:r>
      <w:r>
        <w:rPr>
          <w:rFonts w:hint="eastAsia" w:ascii="华文仿宋" w:hAnsi="华文仿宋" w:eastAsia="华文仿宋" w:cs="华文仿宋"/>
          <w:b/>
          <w:bCs/>
          <w:color w:val="000000"/>
          <w:kern w:val="0"/>
          <w:sz w:val="28"/>
          <w:szCs w:val="28"/>
        </w:rPr>
        <w:t>车线路</w:t>
      </w:r>
      <w:r>
        <w:rPr>
          <w:rFonts w:hint="eastAsia" w:ascii="华文仿宋" w:hAnsi="华文仿宋" w:eastAsia="华文仿宋" w:cs="华文仿宋"/>
          <w:b/>
          <w:bCs/>
          <w:color w:val="000000"/>
          <w:kern w:val="0"/>
          <w:sz w:val="28"/>
          <w:szCs w:val="28"/>
          <w:lang w:val="en-US" w:eastAsia="zh-CN"/>
        </w:rPr>
        <w:t>二</w:t>
      </w:r>
      <w:r>
        <w:rPr>
          <w:rFonts w:hint="eastAsia" w:ascii="华文仿宋" w:hAnsi="华文仿宋" w:eastAsia="华文仿宋" w:cs="华文仿宋"/>
          <w:b/>
          <w:bCs/>
          <w:color w:val="000000"/>
          <w:kern w:val="0"/>
          <w:sz w:val="28"/>
          <w:szCs w:val="28"/>
          <w:lang w:eastAsia="zh-CN"/>
        </w:rPr>
        <w:t>（</w:t>
      </w:r>
      <w:r>
        <w:rPr>
          <w:rFonts w:hint="eastAsia" w:ascii="华文仿宋" w:hAnsi="华文仿宋" w:eastAsia="华文仿宋" w:cs="华文仿宋"/>
          <w:b/>
          <w:bCs/>
          <w:color w:val="000000"/>
          <w:kern w:val="0"/>
          <w:sz w:val="28"/>
          <w:szCs w:val="28"/>
          <w:lang w:val="en-US" w:eastAsia="zh-CN"/>
        </w:rPr>
        <w:t>20座以上，周一至周五</w:t>
      </w:r>
      <w:r>
        <w:rPr>
          <w:rFonts w:hint="eastAsia" w:ascii="华文仿宋" w:hAnsi="华文仿宋" w:eastAsia="华文仿宋" w:cs="华文仿宋"/>
          <w:b/>
          <w:bCs/>
          <w:color w:val="000000"/>
          <w:kern w:val="0"/>
          <w:sz w:val="28"/>
          <w:szCs w:val="28"/>
          <w:lang w:eastAsia="zh-CN"/>
        </w:rPr>
        <w:t>）</w:t>
      </w:r>
    </w:p>
    <w:p>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行程1：</w:t>
      </w:r>
      <w:r>
        <w:rPr>
          <w:rFonts w:hint="eastAsia" w:ascii="华文仿宋" w:hAnsi="华文仿宋" w:eastAsia="华文仿宋" w:cs="华文仿宋"/>
          <w:color w:val="000000"/>
          <w:kern w:val="0"/>
          <w:sz w:val="28"/>
          <w:szCs w:val="28"/>
          <w:lang w:val="en-US" w:eastAsia="zh-CN"/>
        </w:rPr>
        <w:t>7:10</w:t>
      </w:r>
      <w:r>
        <w:rPr>
          <w:rFonts w:hint="eastAsia" w:ascii="华文仿宋" w:hAnsi="华文仿宋" w:eastAsia="华文仿宋" w:cs="华文仿宋"/>
          <w:color w:val="000000"/>
          <w:kern w:val="0"/>
          <w:sz w:val="28"/>
          <w:szCs w:val="28"/>
        </w:rPr>
        <w:t>从雨花发车，经韶山南路，7:15到“中建五局”公交车站，往南经机电市场，经万家丽南路</w:t>
      </w:r>
      <w:r>
        <w:rPr>
          <w:rFonts w:hint="eastAsia" w:ascii="华文仿宋" w:hAnsi="华文仿宋" w:eastAsia="华文仿宋" w:cs="华文仿宋"/>
          <w:color w:val="000000"/>
          <w:kern w:val="0"/>
          <w:sz w:val="28"/>
          <w:szCs w:val="28"/>
          <w:lang w:val="en-US" w:eastAsia="zh-CN"/>
        </w:rPr>
        <w:t>7:35</w:t>
      </w:r>
      <w:r>
        <w:rPr>
          <w:rFonts w:hint="eastAsia" w:ascii="华文仿宋" w:hAnsi="华文仿宋" w:eastAsia="华文仿宋" w:cs="华文仿宋"/>
          <w:color w:val="000000"/>
          <w:kern w:val="0"/>
          <w:sz w:val="28"/>
          <w:szCs w:val="28"/>
        </w:rPr>
        <w:t>到长沙理工大学南门，上芙蓉南路</w:t>
      </w:r>
      <w:r>
        <w:rPr>
          <w:rFonts w:hint="eastAsia" w:ascii="华文仿宋" w:hAnsi="华文仿宋" w:eastAsia="华文仿宋" w:cs="华文仿宋"/>
          <w:color w:val="000000"/>
          <w:kern w:val="0"/>
          <w:sz w:val="28"/>
          <w:szCs w:val="28"/>
          <w:lang w:val="en-US" w:eastAsia="zh-CN"/>
        </w:rPr>
        <w:t>7：55到先锋站走</w:t>
      </w:r>
      <w:r>
        <w:rPr>
          <w:rFonts w:hint="eastAsia" w:ascii="华文仿宋" w:hAnsi="华文仿宋" w:eastAsia="华文仿宋" w:cs="华文仿宋"/>
          <w:color w:val="000000"/>
          <w:kern w:val="0"/>
          <w:sz w:val="28"/>
          <w:szCs w:val="28"/>
        </w:rPr>
        <w:t>长沙生态动物园，</w:t>
      </w:r>
      <w:r>
        <w:rPr>
          <w:rFonts w:hint="eastAsia" w:ascii="华文仿宋" w:hAnsi="华文仿宋" w:eastAsia="华文仿宋" w:cs="华文仿宋"/>
          <w:color w:val="000000"/>
          <w:kern w:val="0"/>
          <w:sz w:val="28"/>
          <w:szCs w:val="28"/>
          <w:lang w:val="en-US" w:eastAsia="zh-CN"/>
        </w:rPr>
        <w:t>8</w:t>
      </w:r>
      <w:r>
        <w:rPr>
          <w:rFonts w:hint="eastAsia" w:ascii="华文仿宋" w:hAnsi="华文仿宋" w:eastAsia="华文仿宋" w:cs="华文仿宋"/>
          <w:color w:val="000000"/>
          <w:kern w:val="0"/>
          <w:sz w:val="28"/>
          <w:szCs w:val="28"/>
        </w:rPr>
        <w:t>:</w:t>
      </w:r>
      <w:r>
        <w:rPr>
          <w:rFonts w:hint="eastAsia" w:ascii="华文仿宋" w:hAnsi="华文仿宋" w:eastAsia="华文仿宋" w:cs="华文仿宋"/>
          <w:color w:val="000000"/>
          <w:kern w:val="0"/>
          <w:sz w:val="28"/>
          <w:szCs w:val="28"/>
          <w:lang w:val="en-US" w:eastAsia="zh-CN"/>
        </w:rPr>
        <w:t>00</w:t>
      </w:r>
      <w:r>
        <w:rPr>
          <w:rFonts w:hint="eastAsia" w:ascii="华文仿宋" w:hAnsi="华文仿宋" w:eastAsia="华文仿宋" w:cs="华文仿宋"/>
          <w:color w:val="000000"/>
          <w:kern w:val="0"/>
          <w:sz w:val="28"/>
          <w:szCs w:val="28"/>
        </w:rPr>
        <w:t>到达天心校区北院，8:</w:t>
      </w:r>
      <w:r>
        <w:rPr>
          <w:rFonts w:hint="eastAsia" w:ascii="华文仿宋" w:hAnsi="华文仿宋" w:eastAsia="华文仿宋" w:cs="华文仿宋"/>
          <w:color w:val="000000"/>
          <w:kern w:val="0"/>
          <w:sz w:val="28"/>
          <w:szCs w:val="28"/>
          <w:lang w:val="en-US" w:eastAsia="zh-CN"/>
        </w:rPr>
        <w:t>1</w:t>
      </w:r>
      <w:r>
        <w:rPr>
          <w:rFonts w:hint="eastAsia" w:ascii="华文仿宋" w:hAnsi="华文仿宋" w:eastAsia="华文仿宋" w:cs="华文仿宋"/>
          <w:color w:val="000000"/>
          <w:kern w:val="0"/>
          <w:sz w:val="28"/>
          <w:szCs w:val="28"/>
        </w:rPr>
        <w:t>0到达天心校区南院；</w:t>
      </w:r>
    </w:p>
    <w:p>
      <w:pPr>
        <w:keepNext w:val="0"/>
        <w:keepLines w:val="0"/>
        <w:pageBreakBefore w:val="0"/>
        <w:widowControl/>
        <w:shd w:val="clear" w:color="auto" w:fill="FFFFFF"/>
        <w:kinsoku/>
        <w:wordWrap/>
        <w:overflowPunct/>
        <w:topLinePunct w:val="0"/>
        <w:bidi w:val="0"/>
        <w:snapToGrid/>
        <w:spacing w:line="520" w:lineRule="exact"/>
        <w:jc w:val="left"/>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行程</w:t>
      </w:r>
      <w:r>
        <w:rPr>
          <w:rFonts w:hint="eastAsia" w:ascii="华文仿宋" w:hAnsi="华文仿宋" w:eastAsia="华文仿宋" w:cs="华文仿宋"/>
          <w:color w:val="000000"/>
          <w:kern w:val="0"/>
          <w:sz w:val="28"/>
          <w:szCs w:val="28"/>
          <w:lang w:val="en-US" w:eastAsia="zh-CN"/>
        </w:rPr>
        <w:t>2</w:t>
      </w:r>
      <w:r>
        <w:rPr>
          <w:rFonts w:hint="eastAsia" w:ascii="华文仿宋" w:hAnsi="华文仿宋" w:eastAsia="华文仿宋" w:cs="华文仿宋"/>
          <w:color w:val="000000"/>
          <w:kern w:val="0"/>
          <w:sz w:val="28"/>
          <w:szCs w:val="28"/>
        </w:rPr>
        <w:t>：</w:t>
      </w:r>
      <w:r>
        <w:rPr>
          <w:rFonts w:hint="eastAsia" w:ascii="华文仿宋" w:hAnsi="华文仿宋" w:eastAsia="华文仿宋" w:cs="华文仿宋"/>
          <w:color w:val="000000"/>
          <w:kern w:val="0"/>
          <w:sz w:val="28"/>
          <w:szCs w:val="28"/>
          <w:lang w:val="en-US" w:eastAsia="zh-CN"/>
        </w:rPr>
        <w:t>9:00</w:t>
      </w:r>
      <w:r>
        <w:rPr>
          <w:rFonts w:hint="eastAsia" w:ascii="华文仿宋" w:hAnsi="华文仿宋" w:eastAsia="华文仿宋" w:cs="华文仿宋"/>
          <w:color w:val="000000"/>
          <w:kern w:val="0"/>
          <w:sz w:val="28"/>
          <w:szCs w:val="28"/>
        </w:rPr>
        <w:t>雨花校区</w:t>
      </w:r>
      <w:r>
        <w:rPr>
          <w:rFonts w:hint="eastAsia" w:ascii="华文仿宋" w:hAnsi="华文仿宋" w:eastAsia="华文仿宋" w:cs="华文仿宋"/>
          <w:color w:val="000000"/>
          <w:kern w:val="0"/>
          <w:sz w:val="28"/>
          <w:szCs w:val="28"/>
          <w:lang w:val="en-US" w:eastAsia="zh-CN"/>
        </w:rPr>
        <w:t>9：30到先锋站后</w:t>
      </w:r>
      <w:r>
        <w:rPr>
          <w:rFonts w:hint="eastAsia" w:ascii="华文仿宋" w:hAnsi="华文仿宋" w:eastAsia="华文仿宋" w:cs="华文仿宋"/>
          <w:color w:val="000000"/>
          <w:kern w:val="0"/>
          <w:sz w:val="28"/>
          <w:szCs w:val="28"/>
        </w:rPr>
        <w:t>直</w:t>
      </w:r>
      <w:r>
        <w:rPr>
          <w:rFonts w:hint="eastAsia" w:ascii="华文仿宋" w:hAnsi="华文仿宋" w:eastAsia="华文仿宋" w:cs="华文仿宋"/>
          <w:color w:val="000000"/>
          <w:kern w:val="0"/>
          <w:sz w:val="28"/>
          <w:szCs w:val="28"/>
          <w:lang w:eastAsia="zh-CN"/>
        </w:rPr>
        <w:t>到</w:t>
      </w:r>
      <w:r>
        <w:rPr>
          <w:rFonts w:hint="eastAsia" w:ascii="华文仿宋" w:hAnsi="华文仿宋" w:eastAsia="华文仿宋" w:cs="华文仿宋"/>
          <w:color w:val="000000"/>
          <w:kern w:val="0"/>
          <w:sz w:val="28"/>
          <w:szCs w:val="28"/>
        </w:rPr>
        <w:t>天心校区北院后到达南院；</w:t>
      </w:r>
    </w:p>
    <w:p>
      <w:pPr>
        <w:keepNext w:val="0"/>
        <w:keepLines w:val="0"/>
        <w:pageBreakBefore w:val="0"/>
        <w:kinsoku/>
        <w:wordWrap/>
        <w:overflowPunct/>
        <w:topLinePunct w:val="0"/>
        <w:bidi w:val="0"/>
        <w:snapToGrid/>
        <w:spacing w:line="520" w:lineRule="exact"/>
        <w:textAlignment w:val="auto"/>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rPr>
        <w:t>行程</w:t>
      </w:r>
      <w:r>
        <w:rPr>
          <w:rFonts w:hint="eastAsia" w:ascii="华文仿宋" w:hAnsi="华文仿宋" w:eastAsia="华文仿宋" w:cs="华文仿宋"/>
          <w:kern w:val="0"/>
          <w:sz w:val="28"/>
          <w:szCs w:val="28"/>
          <w:lang w:val="en-US" w:eastAsia="zh-CN"/>
        </w:rPr>
        <w:t>3</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12：00从天心校区南北院接教职工直达雨花校区；</w:t>
      </w:r>
    </w:p>
    <w:p>
      <w:pPr>
        <w:keepNext w:val="0"/>
        <w:keepLines w:val="0"/>
        <w:pageBreakBefore w:val="0"/>
        <w:kinsoku/>
        <w:wordWrap/>
        <w:overflowPunct/>
        <w:topLinePunct w:val="0"/>
        <w:bidi w:val="0"/>
        <w:snapToGrid/>
        <w:spacing w:line="520" w:lineRule="exact"/>
        <w:textAlignment w:val="auto"/>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rPr>
        <w:t>行程</w:t>
      </w:r>
      <w:r>
        <w:rPr>
          <w:rFonts w:hint="eastAsia" w:ascii="华文仿宋" w:hAnsi="华文仿宋" w:eastAsia="华文仿宋" w:cs="华文仿宋"/>
          <w:kern w:val="0"/>
          <w:sz w:val="28"/>
          <w:szCs w:val="28"/>
          <w:lang w:val="en-US" w:eastAsia="zh-CN"/>
        </w:rPr>
        <w:t>4</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12：50从雨花校区接教职工直达天心校区南北院；</w:t>
      </w:r>
    </w:p>
    <w:p>
      <w:pPr>
        <w:keepNext w:val="0"/>
        <w:keepLines w:val="0"/>
        <w:pageBreakBefore w:val="0"/>
        <w:kinsoku/>
        <w:wordWrap/>
        <w:overflowPunct/>
        <w:topLinePunct w:val="0"/>
        <w:bidi w:val="0"/>
        <w:snapToGrid/>
        <w:spacing w:line="52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行程</w:t>
      </w:r>
      <w:r>
        <w:rPr>
          <w:rFonts w:hint="eastAsia" w:ascii="华文仿宋" w:hAnsi="华文仿宋" w:eastAsia="华文仿宋" w:cs="华文仿宋"/>
          <w:kern w:val="0"/>
          <w:sz w:val="28"/>
          <w:szCs w:val="28"/>
          <w:lang w:val="en-US" w:eastAsia="zh-CN"/>
        </w:rPr>
        <w:t>5</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17:10</w:t>
      </w:r>
      <w:r>
        <w:rPr>
          <w:rFonts w:hint="eastAsia" w:ascii="华文仿宋" w:hAnsi="华文仿宋" w:eastAsia="华文仿宋" w:cs="华文仿宋"/>
          <w:kern w:val="0"/>
          <w:sz w:val="28"/>
          <w:szCs w:val="28"/>
        </w:rPr>
        <w:t>（以学校发布</w:t>
      </w:r>
      <w:r>
        <w:rPr>
          <w:rFonts w:hint="eastAsia" w:ascii="华文仿宋" w:hAnsi="华文仿宋" w:eastAsia="华文仿宋" w:cs="华文仿宋"/>
          <w:kern w:val="0"/>
          <w:sz w:val="28"/>
          <w:szCs w:val="28"/>
          <w:lang w:val="en-US" w:eastAsia="zh-CN"/>
        </w:rPr>
        <w:t>夏（冬）季</w:t>
      </w:r>
      <w:r>
        <w:rPr>
          <w:rFonts w:hint="eastAsia" w:ascii="华文仿宋" w:hAnsi="华文仿宋" w:eastAsia="华文仿宋" w:cs="华文仿宋"/>
          <w:kern w:val="0"/>
          <w:sz w:val="28"/>
          <w:szCs w:val="28"/>
        </w:rPr>
        <w:t>作息时间为准）从天心校区南院出发，</w:t>
      </w:r>
      <w:r>
        <w:rPr>
          <w:rFonts w:hint="eastAsia" w:ascii="华文仿宋" w:hAnsi="华文仿宋" w:eastAsia="华文仿宋" w:cs="华文仿宋"/>
          <w:kern w:val="0"/>
          <w:sz w:val="28"/>
          <w:szCs w:val="28"/>
          <w:lang w:eastAsia="zh-CN"/>
        </w:rPr>
        <w:t>原路返回</w:t>
      </w:r>
      <w:r>
        <w:rPr>
          <w:rFonts w:hint="eastAsia" w:ascii="华文仿宋" w:hAnsi="华文仿宋" w:eastAsia="华文仿宋" w:cs="华文仿宋"/>
          <w:kern w:val="0"/>
          <w:sz w:val="28"/>
          <w:szCs w:val="28"/>
        </w:rPr>
        <w:t>雨花校区。</w:t>
      </w:r>
    </w:p>
    <w:p>
      <w:pPr>
        <w:keepNext w:val="0"/>
        <w:keepLines w:val="0"/>
        <w:pageBreakBefore w:val="0"/>
        <w:widowControl/>
        <w:kinsoku/>
        <w:wordWrap/>
        <w:overflowPunct/>
        <w:topLinePunct w:val="0"/>
        <w:bidi w:val="0"/>
        <w:snapToGrid/>
        <w:spacing w:line="520" w:lineRule="exact"/>
        <w:ind w:firstLine="560" w:firstLineChars="200"/>
        <w:textAlignment w:val="auto"/>
        <w:rPr>
          <w:rFonts w:hint="default" w:ascii="华文仿宋" w:hAnsi="华文仿宋" w:eastAsia="华文仿宋" w:cs="华文仿宋"/>
          <w:color w:val="000000" w:themeColor="text1"/>
          <w:sz w:val="28"/>
          <w:szCs w:val="28"/>
          <w:lang w:val="en-US"/>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星期六、日和节假期如需</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运行通勤车辆</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按中标价格中</w:t>
      </w:r>
      <w:r>
        <w:rPr>
          <w:rFonts w:hint="eastAsia" w:ascii="华文仿宋" w:hAnsi="华文仿宋" w:eastAsia="华文仿宋" w:cs="华文仿宋"/>
          <w:color w:val="000000"/>
          <w:kern w:val="2"/>
          <w:sz w:val="28"/>
          <w:szCs w:val="28"/>
          <w:shd w:val="clear" w:color="auto" w:fill="FFFFFF"/>
          <w:lang w:val="en-US" w:eastAsia="zh-CN" w:bidi="ar-SA"/>
        </w:rPr>
        <w:t>线路一、二中每条行程单价进行结算（含税）</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通勤车辆上述停靠站点、时间座位数量在签订合同时协商。</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2</w:t>
      </w:r>
      <w:r>
        <w:rPr>
          <w:rFonts w:hint="eastAsia" w:ascii="华文仿宋" w:hAnsi="华文仿宋" w:eastAsia="华文仿宋" w:cs="华文仿宋"/>
          <w:b/>
          <w:bCs/>
          <w:color w:val="000000" w:themeColor="text1"/>
          <w:sz w:val="28"/>
          <w:szCs w:val="28"/>
          <w14:textFill>
            <w14:solidFill>
              <w14:schemeClr w14:val="tx1"/>
            </w14:solidFill>
          </w14:textFill>
        </w:rPr>
        <w:t>.车辆要求</w:t>
      </w:r>
    </w:p>
    <w:p>
      <w:pPr>
        <w:keepNext w:val="0"/>
        <w:keepLines w:val="0"/>
        <w:pageBreakBefore w:val="0"/>
        <w:widowControl/>
        <w:kinsoku/>
        <w:wordWrap/>
        <w:overflowPunct/>
        <w:topLinePunct w:val="0"/>
        <w:bidi w:val="0"/>
        <w:snapToGrid/>
        <w:spacing w:line="520" w:lineRule="exact"/>
        <w:ind w:firstLine="560" w:firstLineChars="200"/>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提供</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的</w:t>
      </w:r>
      <w:r>
        <w:rPr>
          <w:rFonts w:hint="eastAsia" w:ascii="华文仿宋" w:hAnsi="华文仿宋" w:eastAsia="华文仿宋" w:cs="华文仿宋"/>
          <w:color w:val="000000" w:themeColor="text1"/>
          <w:sz w:val="28"/>
          <w:szCs w:val="28"/>
          <w14:textFill>
            <w14:solidFill>
              <w14:schemeClr w14:val="tx1"/>
            </w14:solidFill>
          </w14:textFill>
        </w:rPr>
        <w:t>通勤车辆、</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公务用车</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需满持有</w:t>
      </w:r>
      <w:r>
        <w:rPr>
          <w:rFonts w:hint="eastAsia" w:ascii="华文仿宋" w:hAnsi="华文仿宋" w:eastAsia="华文仿宋" w:cs="华文仿宋"/>
          <w:color w:val="000000" w:themeColor="text1"/>
          <w:sz w:val="28"/>
          <w:szCs w:val="28"/>
          <w14:textFill>
            <w14:solidFill>
              <w14:schemeClr w14:val="tx1"/>
            </w14:solidFill>
          </w14:textFill>
        </w:rPr>
        <w:t>道路运输许可证</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相关法律法规要求的营运车辆技术和安全标准</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和以下要求。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1</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符合国V以上排放标准，保证车辆的各项技术性能处于良好状态，并符合交通法规规定。具备良好的空调设施, 车体颜色外观基本统一；职工</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三校区</w:t>
      </w:r>
      <w:r>
        <w:rPr>
          <w:rFonts w:hint="eastAsia" w:ascii="华文仿宋" w:hAnsi="华文仿宋" w:eastAsia="华文仿宋" w:cs="华文仿宋"/>
          <w:color w:val="000000" w:themeColor="text1"/>
          <w:sz w:val="28"/>
          <w:szCs w:val="28"/>
          <w14:textFill>
            <w14:solidFill>
              <w14:schemeClr w14:val="tx1"/>
            </w14:solidFill>
          </w14:textFill>
        </w:rPr>
        <w:t>通勤</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车辆及</w:t>
      </w:r>
      <w:r>
        <w:rPr>
          <w:rFonts w:hint="eastAsia" w:ascii="华文仿宋" w:hAnsi="华文仿宋" w:eastAsia="华文仿宋" w:cs="华文仿宋"/>
          <w:color w:val="000000" w:themeColor="text1"/>
          <w:sz w:val="28"/>
          <w:szCs w:val="28"/>
          <w14:textFill>
            <w14:solidFill>
              <w14:schemeClr w14:val="tx1"/>
            </w14:solidFill>
          </w14:textFill>
        </w:rPr>
        <w:t>公务活动</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车辆</w:t>
      </w:r>
      <w:r>
        <w:rPr>
          <w:rFonts w:hint="eastAsia" w:ascii="华文仿宋" w:hAnsi="华文仿宋" w:eastAsia="华文仿宋" w:cs="华文仿宋"/>
          <w:color w:val="000000" w:themeColor="text1"/>
          <w:sz w:val="28"/>
          <w:szCs w:val="28"/>
          <w14:textFill>
            <w14:solidFill>
              <w14:schemeClr w14:val="tx1"/>
            </w14:solidFill>
          </w14:textFill>
        </w:rPr>
        <w:t>必须是舒适豪华大巴，并得到认可方可投入使用。</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lang w:eastAsia="zh-CN"/>
          <w14:textFill>
            <w14:solidFill>
              <w14:schemeClr w14:val="tx1"/>
            </w14:solidFill>
          </w14:textFill>
        </w:rPr>
      </w:pP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车身外观、内饰、性能</w:t>
      </w:r>
      <w:r>
        <w:rPr>
          <w:rFonts w:hint="eastAsia" w:ascii="华文仿宋" w:hAnsi="华文仿宋" w:eastAsia="华文仿宋" w:cs="华文仿宋"/>
          <w:color w:val="000000" w:themeColor="text1"/>
          <w:sz w:val="28"/>
          <w:szCs w:val="28"/>
          <w:lang w:eastAsia="zh-CN"/>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default" w:ascii="华文仿宋" w:hAnsi="华文仿宋" w:eastAsia="华文仿宋" w:cs="华文仿宋"/>
          <w:color w:val="000000" w:themeColor="text1"/>
          <w:sz w:val="28"/>
          <w:szCs w:val="28"/>
          <w14:textFill>
            <w14:solidFill>
              <w14:schemeClr w14:val="tx1"/>
            </w14:solidFill>
          </w14:textFill>
        </w:rPr>
        <w:t>①</w:t>
      </w:r>
      <w:r>
        <w:rPr>
          <w:rFonts w:hint="eastAsia" w:ascii="华文仿宋" w:hAnsi="华文仿宋" w:eastAsia="华文仿宋" w:cs="华文仿宋"/>
          <w:color w:val="000000" w:themeColor="text1"/>
          <w:sz w:val="28"/>
          <w:szCs w:val="28"/>
          <w14:textFill>
            <w14:solidFill>
              <w14:schemeClr w14:val="tx1"/>
            </w14:solidFill>
          </w14:textFill>
        </w:rPr>
        <w:t>车身清洁，内饰干净、无破损；</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default" w:ascii="华文仿宋" w:hAnsi="华文仿宋" w:eastAsia="华文仿宋" w:cs="华文仿宋"/>
          <w:color w:val="000000" w:themeColor="text1"/>
          <w:sz w:val="28"/>
          <w:szCs w:val="28"/>
          <w14:textFill>
            <w14:solidFill>
              <w14:schemeClr w14:val="tx1"/>
            </w14:solidFill>
          </w14:textFill>
        </w:rPr>
        <w:t>②</w:t>
      </w:r>
      <w:r>
        <w:rPr>
          <w:rFonts w:hint="eastAsia" w:ascii="华文仿宋" w:hAnsi="华文仿宋" w:eastAsia="华文仿宋" w:cs="华文仿宋"/>
          <w:color w:val="000000" w:themeColor="text1"/>
          <w:sz w:val="28"/>
          <w:szCs w:val="28"/>
          <w14:textFill>
            <w14:solidFill>
              <w14:schemeClr w14:val="tx1"/>
            </w14:solidFill>
          </w14:textFill>
        </w:rPr>
        <w:t>轮胎完好，无鼓包，胎面无明显偏磨；</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default" w:ascii="华文仿宋" w:hAnsi="华文仿宋" w:eastAsia="华文仿宋" w:cs="华文仿宋"/>
          <w:color w:val="000000" w:themeColor="text1"/>
          <w:sz w:val="28"/>
          <w:szCs w:val="28"/>
          <w14:textFill>
            <w14:solidFill>
              <w14:schemeClr w14:val="tx1"/>
            </w14:solidFill>
          </w14:textFill>
        </w:rPr>
        <w:t>③</w:t>
      </w:r>
      <w:r>
        <w:rPr>
          <w:rFonts w:hint="eastAsia" w:ascii="华文仿宋" w:hAnsi="华文仿宋" w:eastAsia="华文仿宋" w:cs="华文仿宋"/>
          <w:color w:val="000000" w:themeColor="text1"/>
          <w:sz w:val="28"/>
          <w:szCs w:val="28"/>
          <w14:textFill>
            <w14:solidFill>
              <w14:schemeClr w14:val="tx1"/>
            </w14:solidFill>
          </w14:textFill>
        </w:rPr>
        <w:t>备胎、故障警示牌、随车工具等齐全完好；</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④行驶本、保单复印件、交强险标、年检标志等齐全并有效放置、粘贴；</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⑤</w:t>
      </w:r>
      <w:r>
        <w:rPr>
          <w:rFonts w:hint="eastAsia" w:ascii="华文仿宋" w:hAnsi="华文仿宋" w:eastAsia="华文仿宋" w:cs="华文仿宋"/>
          <w:color w:val="000000" w:themeColor="text1"/>
          <w:sz w:val="28"/>
          <w:szCs w:val="28"/>
          <w14:textFill>
            <w14:solidFill>
              <w14:schemeClr w14:val="tx1"/>
            </w14:solidFill>
          </w14:textFill>
        </w:rPr>
        <w:t>车辆性能（灯光、仪表、空调、玻璃水、电瓶等）正常</w:t>
      </w:r>
      <w:r>
        <w:rPr>
          <w:rFonts w:hint="eastAsia" w:ascii="华文仿宋" w:hAnsi="华文仿宋" w:eastAsia="华文仿宋" w:cs="华文仿宋"/>
          <w:color w:val="000000" w:themeColor="text1"/>
          <w:sz w:val="28"/>
          <w:szCs w:val="28"/>
          <w:lang w:eastAsia="zh-CN"/>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车</w:t>
      </w:r>
      <w:r>
        <w:rPr>
          <w:rFonts w:hint="eastAsia" w:ascii="华文仿宋" w:hAnsi="华文仿宋" w:eastAsia="华文仿宋" w:cs="华文仿宋"/>
          <w:color w:val="000000" w:themeColor="text1"/>
          <w:sz w:val="28"/>
          <w:szCs w:val="28"/>
          <w14:textFill>
            <w14:solidFill>
              <w14:schemeClr w14:val="tx1"/>
            </w14:solidFill>
          </w14:textFill>
        </w:rPr>
        <w:t>辆安装</w:t>
      </w:r>
      <w:r>
        <w:rPr>
          <w:rFonts w:hint="eastAsia" w:ascii="华文仿宋" w:hAnsi="华文仿宋" w:eastAsia="华文仿宋" w:cs="华文仿宋"/>
          <w:sz w:val="28"/>
          <w:szCs w:val="28"/>
        </w:rPr>
        <w:t>符合湖南省公务用车制度改革领导小组印发的《关于完善全省党政机关和事业单位公务用车制度改革配套政策的通知》（湘车改[2020]1号）</w:t>
      </w:r>
      <w:r>
        <w:rPr>
          <w:rFonts w:hint="eastAsia" w:ascii="华文仿宋" w:hAnsi="华文仿宋" w:eastAsia="华文仿宋" w:cs="华文仿宋"/>
          <w:color w:val="000000" w:themeColor="text1"/>
          <w:sz w:val="28"/>
          <w:szCs w:val="28"/>
          <w14:textFill>
            <w14:solidFill>
              <w14:schemeClr w14:val="tx1"/>
            </w14:solidFill>
          </w14:textFill>
        </w:rPr>
        <w:t>政府采购平台指定的GPS</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和</w:t>
      </w:r>
      <w:r>
        <w:rPr>
          <w:rFonts w:hint="eastAsia" w:ascii="华文仿宋" w:hAnsi="华文仿宋" w:eastAsia="华文仿宋" w:cs="华文仿宋"/>
          <w:color w:val="000000" w:themeColor="text1"/>
          <w:sz w:val="28"/>
          <w:szCs w:val="28"/>
          <w14:textFill>
            <w14:solidFill>
              <w14:schemeClr w14:val="tx1"/>
            </w14:solidFill>
          </w14:textFill>
        </w:rPr>
        <w:t>行车记录仪（记录能保留30天），能全天候实时监控车辆行驶状况。</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4</w:t>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通勤</w:t>
      </w:r>
      <w:r>
        <w:rPr>
          <w:rFonts w:hint="eastAsia" w:ascii="华文仿宋" w:hAnsi="华文仿宋" w:eastAsia="华文仿宋" w:cs="华文仿宋"/>
          <w:color w:val="000000" w:themeColor="text1"/>
          <w:sz w:val="28"/>
          <w:szCs w:val="28"/>
          <w14:textFill>
            <w14:solidFill>
              <w14:schemeClr w14:val="tx1"/>
            </w14:solidFill>
          </w14:textFill>
        </w:rPr>
        <w:t>车辆</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车内安装</w:t>
      </w:r>
      <w:r>
        <w:rPr>
          <w:rFonts w:hint="eastAsia" w:ascii="华文仿宋" w:hAnsi="华文仿宋" w:eastAsia="华文仿宋" w:cs="华文仿宋"/>
          <w:color w:val="000000" w:themeColor="text1"/>
          <w:sz w:val="28"/>
          <w:szCs w:val="28"/>
          <w14:textFill>
            <w14:solidFill>
              <w14:schemeClr w14:val="tx1"/>
            </w14:solidFill>
          </w14:textFill>
        </w:rPr>
        <w:t>4G视频监控系统（记录能保留30天），</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记录车辆运行时乘车人数，每周职工乘车情况视频下载后交采购人后勤处</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5</w:t>
      </w:r>
      <w:r>
        <w:rPr>
          <w:rFonts w:hint="eastAsia" w:ascii="华文仿宋" w:hAnsi="华文仿宋" w:eastAsia="华文仿宋" w:cs="华文仿宋"/>
          <w:color w:val="000000" w:themeColor="text1"/>
          <w:sz w:val="28"/>
          <w:szCs w:val="28"/>
          <w14:textFill>
            <w14:solidFill>
              <w14:schemeClr w14:val="tx1"/>
            </w14:solidFill>
          </w14:textFill>
        </w:rPr>
        <w:t>）除固定</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正常</w:t>
      </w:r>
      <w:r>
        <w:rPr>
          <w:rFonts w:hint="eastAsia" w:ascii="华文仿宋" w:hAnsi="华文仿宋" w:eastAsia="华文仿宋" w:cs="华文仿宋"/>
          <w:color w:val="000000" w:themeColor="text1"/>
          <w:sz w:val="28"/>
          <w:szCs w:val="28"/>
          <w14:textFill>
            <w14:solidFill>
              <w14:schemeClr w14:val="tx1"/>
            </w14:solidFill>
          </w14:textFill>
        </w:rPr>
        <w:t>通勤车辆</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运行</w:t>
      </w:r>
      <w:r>
        <w:rPr>
          <w:rFonts w:hint="eastAsia" w:ascii="华文仿宋" w:hAnsi="华文仿宋" w:eastAsia="华文仿宋" w:cs="华文仿宋"/>
          <w:color w:val="000000" w:themeColor="text1"/>
          <w:sz w:val="28"/>
          <w:szCs w:val="28"/>
          <w14:textFill>
            <w14:solidFill>
              <w14:schemeClr w14:val="tx1"/>
            </w14:solidFill>
          </w14:textFill>
        </w:rPr>
        <w:t>外，能随时满足</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采购人的</w:t>
      </w:r>
      <w:r>
        <w:rPr>
          <w:rFonts w:hint="eastAsia" w:ascii="华文仿宋" w:hAnsi="华文仿宋" w:eastAsia="华文仿宋" w:cs="华文仿宋"/>
          <w:color w:val="000000" w:themeColor="text1"/>
          <w:sz w:val="28"/>
          <w:szCs w:val="28"/>
          <w14:textFill>
            <w14:solidFill>
              <w14:schemeClr w14:val="tx1"/>
            </w14:solidFill>
          </w14:textFill>
        </w:rPr>
        <w:t>各种临时紧急用车服务。</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6</w:t>
      </w:r>
      <w:r>
        <w:rPr>
          <w:rFonts w:hint="eastAsia" w:ascii="华文仿宋" w:hAnsi="华文仿宋" w:eastAsia="华文仿宋" w:cs="华文仿宋"/>
          <w:color w:val="000000" w:themeColor="text1"/>
          <w:sz w:val="28"/>
          <w:szCs w:val="28"/>
          <w14:textFill>
            <w14:solidFill>
              <w14:schemeClr w14:val="tx1"/>
            </w14:solidFill>
          </w14:textFill>
        </w:rPr>
        <w:t>）提供完整的车辆定期保养记录</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无重大安全责任事故。</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7</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合同服务期限内不可更换车辆，因特殊情况需更换，应提前与学校沟通并获得同意。</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8</w:t>
      </w:r>
      <w:r>
        <w:rPr>
          <w:rFonts w:hint="eastAsia" w:ascii="华文仿宋" w:hAnsi="华文仿宋" w:eastAsia="华文仿宋" w:cs="华文仿宋"/>
          <w:color w:val="000000" w:themeColor="text1"/>
          <w:sz w:val="28"/>
          <w:szCs w:val="28"/>
          <w14:textFill>
            <w14:solidFill>
              <w14:schemeClr w14:val="tx1"/>
            </w14:solidFill>
          </w14:textFill>
        </w:rPr>
        <w:t>）须按出厂座位数购买第三者责任险和购买乘客险（需提供第三者责任险、乘客险投保复印件）。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9</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车辆安全要求：所用车辆必须配有安全锤、灭火器等消防设备，同时定期对紧急逃生门、逃生窗进行检查，保证能够正常使用。所有消防设备及逃生设备需要有明显标识，易看易懂，不得遮挡。</w:t>
      </w:r>
    </w:p>
    <w:p>
      <w:pPr>
        <w:pStyle w:val="2"/>
        <w:keepNext w:val="0"/>
        <w:keepLines w:val="0"/>
        <w:pageBreakBefore w:val="0"/>
        <w:kinsoku/>
        <w:wordWrap/>
        <w:overflowPunct/>
        <w:topLinePunct w:val="0"/>
        <w:bidi w:val="0"/>
        <w:snapToGrid/>
        <w:spacing w:line="520" w:lineRule="exact"/>
        <w:textAlignment w:val="auto"/>
        <w:rPr>
          <w:rFonts w:hint="eastAsia" w:ascii="华文仿宋" w:hAnsi="华文仿宋" w:eastAsia="华文仿宋" w:cs="华文仿宋"/>
          <w:color w:val="000000" w:themeColor="text1"/>
          <w:kern w:val="2"/>
          <w:sz w:val="28"/>
          <w:szCs w:val="28"/>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28"/>
          <w:szCs w:val="28"/>
          <w:lang w:val="en-US" w:eastAsia="zh-CN" w:bidi="ar-SA"/>
          <w14:textFill>
            <w14:solidFill>
              <w14:schemeClr w14:val="tx1"/>
            </w14:solidFill>
          </w14:textFill>
        </w:rPr>
        <w:t>（10）通勤车辆需3年内和不超过8万公里（以行驶证日期为准），车辆保险保额不低于100万，并座位险不低于2万元/人。</w:t>
      </w:r>
    </w:p>
    <w:p>
      <w:pPr>
        <w:keepNext w:val="0"/>
        <w:keepLines w:val="0"/>
        <w:pageBreakBefore w:val="0"/>
        <w:widowControl/>
        <w:kinsoku/>
        <w:wordWrap/>
        <w:overflowPunct/>
        <w:topLinePunct w:val="0"/>
        <w:bidi w:val="0"/>
        <w:snapToGrid/>
        <w:spacing w:line="520" w:lineRule="exact"/>
        <w:jc w:val="left"/>
        <w:textAlignment w:val="auto"/>
        <w:rPr>
          <w:rFonts w:hint="eastAsia" w:ascii="华文仿宋" w:hAnsi="华文仿宋" w:eastAsia="华文仿宋" w:cs="华文仿宋"/>
          <w:color w:val="000000" w:themeColor="text1"/>
          <w:kern w:val="2"/>
          <w:sz w:val="28"/>
          <w:szCs w:val="28"/>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28"/>
          <w:szCs w:val="28"/>
          <w:lang w:val="en-US" w:eastAsia="zh-CN" w:bidi="ar-SA"/>
          <w14:textFill>
            <w14:solidFill>
              <w14:schemeClr w14:val="tx1"/>
            </w14:solidFill>
          </w14:textFill>
        </w:rPr>
        <w:t>（11）需配备急救专用医药箱</w:t>
      </w:r>
      <w:r>
        <w:rPr>
          <w:rFonts w:hint="eastAsia" w:ascii="华文仿宋" w:hAnsi="华文仿宋" w:eastAsia="华文仿宋" w:cs="华文仿宋"/>
          <w:color w:val="000000" w:themeColor="text1"/>
          <w:sz w:val="28"/>
          <w:szCs w:val="28"/>
          <w:highlight w:val="none"/>
          <w14:textFill>
            <w14:solidFill>
              <w14:schemeClr w14:val="tx1"/>
            </w14:solidFill>
          </w14:textFill>
        </w:rPr>
        <w:t>和安装灭火器、破玻锤、逃生门等消防安全设施</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以及</w:t>
      </w:r>
      <w:r>
        <w:rPr>
          <w:rFonts w:hint="eastAsia" w:ascii="华文仿宋" w:hAnsi="华文仿宋" w:eastAsia="华文仿宋" w:cs="华文仿宋"/>
          <w:color w:val="000000" w:themeColor="text1"/>
          <w:kern w:val="2"/>
          <w:sz w:val="28"/>
          <w:szCs w:val="28"/>
          <w:lang w:val="en-US" w:eastAsia="zh-CN" w:bidi="ar-SA"/>
          <w14:textFill>
            <w14:solidFill>
              <w14:schemeClr w14:val="tx1"/>
            </w14:solidFill>
          </w14:textFill>
        </w:rPr>
        <w:t>车辆必须按照卫生防疫部门的标准及时进行清洁和消毒。</w:t>
      </w:r>
    </w:p>
    <w:bookmarkEnd w:id="3"/>
    <w:bookmarkEnd w:id="4"/>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b/>
          <w:bCs/>
          <w:color w:val="000000" w:themeColor="text1"/>
          <w:sz w:val="28"/>
          <w:szCs w:val="28"/>
          <w14:textFill>
            <w14:solidFill>
              <w14:schemeClr w14:val="tx1"/>
            </w14:solidFill>
          </w14:textFill>
        </w:rPr>
        <w:t>. 驾驶员要求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（1）必须持有机动车驾驶证A1证，并有3年以上专职驾龄。</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（2）驾驶员年龄在30-55周岁之间，具备良好的驾驶经验。</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提供为驾驶员购买的近6个月社保</w:t>
      </w:r>
      <w:r>
        <w:rPr>
          <w:rFonts w:hint="eastAsia" w:ascii="华文仿宋" w:hAnsi="华文仿宋" w:eastAsia="华文仿宋" w:cs="华文仿宋"/>
          <w:color w:val="000000" w:themeColor="text1"/>
          <w:sz w:val="28"/>
          <w:szCs w:val="28"/>
          <w:lang w:eastAsia="zh-CN"/>
          <w14:textFill>
            <w14:solidFill>
              <w14:schemeClr w14:val="tx1"/>
            </w14:solidFill>
          </w14:textFill>
        </w:rPr>
        <w:t>证明</w:t>
      </w:r>
      <w:r>
        <w:rPr>
          <w:rFonts w:hint="eastAsia" w:ascii="华文仿宋" w:hAnsi="华文仿宋" w:eastAsia="华文仿宋" w:cs="华文仿宋"/>
          <w:color w:val="000000" w:themeColor="text1"/>
          <w:sz w:val="28"/>
          <w:szCs w:val="28"/>
          <w14:textFill>
            <w14:solidFill>
              <w14:schemeClr w14:val="tx1"/>
            </w14:solidFill>
          </w14:textFill>
        </w:rPr>
        <w:t>复印件</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盖章</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三、服务要求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单位必须按照采购人规定的线路、时间提供通勤服务，不得随意变更和调整。如因交通施工或其他道路原因需要变更，须提前3个工作日向</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w:t>
      </w:r>
      <w:r>
        <w:rPr>
          <w:rFonts w:hint="eastAsia" w:ascii="华文仿宋" w:hAnsi="华文仿宋" w:eastAsia="华文仿宋" w:cs="华文仿宋"/>
          <w:color w:val="000000" w:themeColor="text1"/>
          <w:sz w:val="28"/>
          <w:szCs w:val="28"/>
          <w14:textFill>
            <w14:solidFill>
              <w14:schemeClr w14:val="tx1"/>
            </w14:solidFill>
          </w14:textFill>
        </w:rPr>
        <w:t>人提出书面申请，征得同意后方可变更。</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2.合同期限内</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w:t>
      </w:r>
      <w:r>
        <w:rPr>
          <w:rFonts w:hint="eastAsia" w:ascii="华文仿宋" w:hAnsi="华文仿宋" w:eastAsia="华文仿宋" w:cs="华文仿宋"/>
          <w:color w:val="000000" w:themeColor="text1"/>
          <w:sz w:val="28"/>
          <w:szCs w:val="28"/>
          <w14:textFill>
            <w14:solidFill>
              <w14:schemeClr w14:val="tx1"/>
            </w14:solidFill>
          </w14:textFill>
        </w:rPr>
        <w:t xml:space="preserve">投标单位不得随意调整服务车辆，如因车辆检修、保养、维护等其他情况需调整服务车辆, </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w:t>
      </w:r>
      <w:r>
        <w:rPr>
          <w:rFonts w:hint="eastAsia" w:ascii="华文仿宋" w:hAnsi="华文仿宋" w:eastAsia="华文仿宋" w:cs="华文仿宋"/>
          <w:color w:val="000000" w:themeColor="text1"/>
          <w:sz w:val="28"/>
          <w:szCs w:val="28"/>
          <w14:textFill>
            <w14:solidFill>
              <w14:schemeClr w14:val="tx1"/>
            </w14:solidFill>
          </w14:textFill>
        </w:rPr>
        <w:t>投标单位需提前7个工作日向</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w:t>
      </w:r>
      <w:r>
        <w:rPr>
          <w:rFonts w:hint="eastAsia" w:ascii="华文仿宋" w:hAnsi="华文仿宋" w:eastAsia="华文仿宋" w:cs="华文仿宋"/>
          <w:color w:val="000000" w:themeColor="text1"/>
          <w:sz w:val="28"/>
          <w:szCs w:val="28"/>
          <w14:textFill>
            <w14:solidFill>
              <w14:schemeClr w14:val="tx1"/>
            </w14:solidFill>
          </w14:textFill>
        </w:rPr>
        <w:t>人提出书面申请，征得</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w:t>
      </w:r>
      <w:r>
        <w:rPr>
          <w:rFonts w:hint="eastAsia" w:ascii="华文仿宋" w:hAnsi="华文仿宋" w:eastAsia="华文仿宋" w:cs="华文仿宋"/>
          <w:color w:val="000000" w:themeColor="text1"/>
          <w:sz w:val="28"/>
          <w:szCs w:val="28"/>
          <w14:textFill>
            <w14:solidFill>
              <w14:schemeClr w14:val="tx1"/>
            </w14:solidFill>
          </w14:textFill>
        </w:rPr>
        <w:t>人同意后方可调整，调整后的服务车辆必须满足本项目要求。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3.合同期间</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如果车辆发生损坏、丢失、被盗等不可预见情况，</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单位应向</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w:t>
      </w:r>
      <w:r>
        <w:rPr>
          <w:rFonts w:hint="eastAsia" w:ascii="华文仿宋" w:hAnsi="华文仿宋" w:eastAsia="华文仿宋" w:cs="华文仿宋"/>
          <w:color w:val="000000" w:themeColor="text1"/>
          <w:sz w:val="28"/>
          <w:szCs w:val="28"/>
          <w14:textFill>
            <w14:solidFill>
              <w14:schemeClr w14:val="tx1"/>
            </w14:solidFill>
          </w14:textFill>
        </w:rPr>
        <w:t>人说明，并及时调派备用车辆为采购人服务。</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4.</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单位需保证车辆内外的清洁，座椅舒适，并按照采购人要求在车辆前风挡玻璃适当位置粘贴含有采购人标志的车辆告示牌和宣传标语，制作费用由采购人支付或由采购人自行制作。</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5.国家法定节日三个工作日前，由采购人通知</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单位调整节前及节日中的</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通勤车辆运行次数和</w:t>
      </w:r>
      <w:r>
        <w:rPr>
          <w:rFonts w:hint="eastAsia" w:ascii="华文仿宋" w:hAnsi="华文仿宋" w:eastAsia="华文仿宋" w:cs="华文仿宋"/>
          <w:color w:val="000000" w:themeColor="text1"/>
          <w:sz w:val="28"/>
          <w:szCs w:val="28"/>
          <w14:textFill>
            <w14:solidFill>
              <w14:schemeClr w14:val="tx1"/>
            </w14:solidFill>
          </w14:textFill>
        </w:rPr>
        <w:t>数量，</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单位必须满足采购人对节前及节日中通勤车车次及通勤车数量的调整，不得以</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任何</w:t>
      </w:r>
      <w:r>
        <w:rPr>
          <w:rFonts w:hint="eastAsia" w:ascii="华文仿宋" w:hAnsi="华文仿宋" w:eastAsia="华文仿宋" w:cs="华文仿宋"/>
          <w:color w:val="000000" w:themeColor="text1"/>
          <w:sz w:val="28"/>
          <w:szCs w:val="28"/>
          <w14:textFill>
            <w14:solidFill>
              <w14:schemeClr w14:val="tx1"/>
            </w14:solidFill>
          </w14:textFill>
        </w:rPr>
        <w:t>理由拒绝调整， 如出现拒绝调整</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拒绝一次</w:t>
      </w:r>
      <w:r>
        <w:rPr>
          <w:rFonts w:hint="eastAsia" w:ascii="华文仿宋" w:hAnsi="华文仿宋" w:eastAsia="华文仿宋" w:cs="华文仿宋"/>
          <w:color w:val="000000" w:themeColor="text1"/>
          <w:sz w:val="28"/>
          <w:szCs w:val="28"/>
          <w14:textFill>
            <w14:solidFill>
              <w14:schemeClr w14:val="tx1"/>
            </w14:solidFill>
          </w14:textFill>
        </w:rPr>
        <w:t>采购人</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扣除</w:t>
      </w:r>
      <w:r>
        <w:rPr>
          <w:rFonts w:hint="eastAsia" w:ascii="华文仿宋" w:hAnsi="华文仿宋" w:eastAsia="华文仿宋" w:cs="华文仿宋"/>
          <w:color w:val="000000" w:themeColor="text1"/>
          <w:sz w:val="28"/>
          <w:szCs w:val="28"/>
          <w14:textFill>
            <w14:solidFill>
              <w14:schemeClr w14:val="tx1"/>
            </w14:solidFill>
          </w14:textFill>
        </w:rPr>
        <w:t>履约保证金</w:t>
      </w:r>
      <w:r>
        <w:rPr>
          <w:rFonts w:hint="eastAsia" w:ascii="华文仿宋" w:hAnsi="华文仿宋" w:eastAsia="华文仿宋" w:cs="华文仿宋"/>
          <w:color w:val="000000" w:themeColor="text1"/>
          <w:sz w:val="28"/>
          <w:szCs w:val="28"/>
          <w:lang w:eastAsia="zh-CN"/>
          <w14:textFill>
            <w14:solidFill>
              <w14:schemeClr w14:val="tx1"/>
            </w14:solidFill>
          </w14:textFill>
        </w:rPr>
        <w:t>的</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40%</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6.通勤车不得发生迟到、无故取消等现象，如发生相关现象由</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赔偿招标人相应损失，采购人</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扣除</w:t>
      </w:r>
      <w:r>
        <w:rPr>
          <w:rFonts w:hint="eastAsia" w:ascii="华文仿宋" w:hAnsi="华文仿宋" w:eastAsia="华文仿宋" w:cs="华文仿宋"/>
          <w:color w:val="000000" w:themeColor="text1"/>
          <w:sz w:val="28"/>
          <w:szCs w:val="28"/>
          <w14:textFill>
            <w14:solidFill>
              <w14:schemeClr w14:val="tx1"/>
            </w14:solidFill>
          </w14:textFill>
        </w:rPr>
        <w:t>履约保证金</w:t>
      </w:r>
      <w:r>
        <w:rPr>
          <w:rFonts w:hint="eastAsia" w:ascii="华文仿宋" w:hAnsi="华文仿宋" w:eastAsia="华文仿宋" w:cs="华文仿宋"/>
          <w:color w:val="000000" w:themeColor="text1"/>
          <w:sz w:val="28"/>
          <w:szCs w:val="28"/>
          <w:lang w:eastAsia="zh-CN"/>
          <w14:textFill>
            <w14:solidFill>
              <w14:schemeClr w14:val="tx1"/>
            </w14:solidFill>
          </w14:textFill>
        </w:rPr>
        <w:t>的</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20%</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7.通勤车驾驶员应无不良嗜好</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应严格要求驾驶员安全驾驶、文明驾驶、礼貌服务，保障员工的安全。同时，驾驶员服务期间统一着装、整洁</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不得在车厢内吸烟</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确保</w:t>
      </w:r>
      <w:r>
        <w:rPr>
          <w:rFonts w:hint="eastAsia" w:ascii="华文仿宋" w:hAnsi="华文仿宋" w:eastAsia="华文仿宋" w:cs="华文仿宋"/>
          <w:color w:val="000000" w:themeColor="text1"/>
          <w:sz w:val="28"/>
          <w:szCs w:val="28"/>
          <w14:textFill>
            <w14:solidFill>
              <w14:schemeClr w14:val="tx1"/>
            </w14:solidFill>
          </w14:textFill>
        </w:rPr>
        <w:t>采购人</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乘车人员</w:t>
      </w:r>
      <w:r>
        <w:rPr>
          <w:rFonts w:hint="eastAsia" w:ascii="华文仿宋" w:hAnsi="华文仿宋" w:eastAsia="华文仿宋" w:cs="华文仿宋"/>
          <w:color w:val="000000" w:themeColor="text1"/>
          <w:sz w:val="28"/>
          <w:szCs w:val="28"/>
          <w14:textFill>
            <w14:solidFill>
              <w14:schemeClr w14:val="tx1"/>
            </w14:solidFill>
          </w14:textFill>
        </w:rPr>
        <w:t>安全和满意的服务。</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8.</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单位需提供每辆通勤车辆和驾驶员资料，合同期间不得随意变更驾驶员</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驾驶员必须为提供服务单位正式职工（ 以劳动合同复印件和为驾驶员缴纳社会保险凭证的复印件为准）。</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9.</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单位负责对车辆投保强制险、车身险、第三者险、司乘座位险</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等</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10.</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单位购买司乘座位险的保额需达到每个座位50万元人民币以上，第三者责任险需达到50万元以上。</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11.在近3年内出现重大交通以上事故的单位及其所属分公司均不可参与本项目</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投标（提供证明材料）</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12.在服务过程中如发生交通意外，由</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单位负责处理并赔偿。赔偿事宜按国家有关规定执行。</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四、响应要求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1.根据采购人要求，按照指定路线行驶，在规定的时间在指定地点停靠。</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单位承担租赁车辆的季检、年审、维修与保养、燃料、税金、运管费、管理费、停车费、停靠点费、</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"http://www.reader8.cn/exam/baoxian/" \t "_blank"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保险</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及司机的</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"http://www.reader8.cn/job/xcbg/" \t "_blank"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薪金</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"http://www.reader8.cn/exam/baoxian/" \t "_blank"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保险</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、福利等费用。</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因车辆维修、年审、接受定期检查或经学校认可的合理因素所造成需要暂时停运时，</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必须及时用同等规格并符合营运要求的车辆代替，确保每天车辆的正常运行。</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4.</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在</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采购人</w:t>
      </w:r>
      <w:r>
        <w:rPr>
          <w:rFonts w:hint="eastAsia" w:ascii="华文仿宋" w:hAnsi="华文仿宋" w:eastAsia="华文仿宋" w:cs="华文仿宋"/>
          <w:color w:val="000000" w:themeColor="text1"/>
          <w:sz w:val="28"/>
          <w:szCs w:val="28"/>
          <w14:textFill>
            <w14:solidFill>
              <w14:schemeClr w14:val="tx1"/>
            </w14:solidFill>
          </w14:textFill>
        </w:rPr>
        <w:t>用车期间不得无正当理由停开通勤车，停</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运</w:t>
      </w:r>
      <w:r>
        <w:rPr>
          <w:rFonts w:hint="eastAsia" w:ascii="华文仿宋" w:hAnsi="华文仿宋" w:eastAsia="华文仿宋" w:cs="华文仿宋"/>
          <w:color w:val="000000" w:themeColor="text1"/>
          <w:sz w:val="28"/>
          <w:szCs w:val="28"/>
          <w14:textFill>
            <w14:solidFill>
              <w14:schemeClr w14:val="tx1"/>
            </w14:solidFill>
          </w14:textFill>
        </w:rPr>
        <w:t>一次</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采购人</w:t>
      </w:r>
      <w:r>
        <w:rPr>
          <w:rFonts w:hint="eastAsia" w:ascii="华文仿宋" w:hAnsi="华文仿宋" w:eastAsia="华文仿宋" w:cs="华文仿宋"/>
          <w:color w:val="000000" w:themeColor="text1"/>
          <w:sz w:val="28"/>
          <w:szCs w:val="28"/>
          <w14:textFill>
            <w14:solidFill>
              <w14:schemeClr w14:val="tx1"/>
            </w14:solidFill>
          </w14:textFill>
        </w:rPr>
        <w:t>将从</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本月租赁费用中按每趟实际运行费用扣除 (不可抗力的因素除外)，另对</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给予壹万元</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整经济处罚</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5.</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必须保证文明、安全运行，保持车辆的干净整洁，要求驾驶员统一着装整，运行期间应态度和蔼，礼貌待人。如有学校员工投诉，经调查属实，每投诉一次，扣除本月租赁费壹仟元整</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经济处罚</w:t>
      </w:r>
      <w:r>
        <w:rPr>
          <w:rFonts w:hint="eastAsia" w:ascii="华文仿宋" w:hAnsi="华文仿宋" w:eastAsia="华文仿宋" w:cs="华文仿宋"/>
          <w:color w:val="000000" w:themeColor="text1"/>
          <w:sz w:val="28"/>
          <w:szCs w:val="28"/>
          <w14:textFill>
            <w14:solidFill>
              <w14:schemeClr w14:val="tx1"/>
            </w14:solidFill>
          </w14:textFill>
        </w:rPr>
        <w:t>；驾驶员态度恶劣，经多次投诉情节严重的，采购人有权要求</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中标</w:t>
      </w:r>
      <w:r>
        <w:rPr>
          <w:rFonts w:hint="eastAsia" w:ascii="华文仿宋" w:hAnsi="华文仿宋" w:eastAsia="华文仿宋" w:cs="华文仿宋"/>
          <w:color w:val="000000" w:themeColor="text1"/>
          <w:sz w:val="28"/>
          <w:szCs w:val="28"/>
          <w14:textFill>
            <w14:solidFill>
              <w14:schemeClr w14:val="tx1"/>
            </w14:solidFill>
          </w14:textFill>
        </w:rPr>
        <w:t>单位更换驾驶员，并</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对</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给予壹万元整</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经济处罚</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6.</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负责车辆行驶安全及相关责任，包括乘车安全。如有任何意外或事故发生，造成乘客人身伤害、财产损失、车辆事故等，</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负完全责任，并承担所有经济费用，采购人不承担任何责任以及任何经济</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损失</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7.</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应加强对驾驶员安全行车的教育及通勤车运行秩序的管理，严格按采购人确定的路线、时间、站点运行，不得私自提前发车、迟到、串线、溜站。如发生以上或其他不规范行为采购人给予</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伍仟元整</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经济处罚</w:t>
      </w:r>
      <w:r>
        <w:rPr>
          <w:rFonts w:hint="eastAsia" w:ascii="华文仿宋" w:hAnsi="华文仿宋" w:eastAsia="华文仿宋" w:cs="华文仿宋"/>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8.</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必须根据采购人需求采取定车定人、专项服务方式实行日常</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运行</w:t>
      </w:r>
      <w:r>
        <w:rPr>
          <w:rFonts w:hint="eastAsia" w:ascii="华文仿宋" w:hAnsi="华文仿宋" w:eastAsia="华文仿宋" w:cs="华文仿宋"/>
          <w:color w:val="000000" w:themeColor="text1"/>
          <w:sz w:val="28"/>
          <w:szCs w:val="28"/>
          <w14:textFill>
            <w14:solidFill>
              <w14:schemeClr w14:val="tx1"/>
            </w14:solidFill>
          </w14:textFill>
        </w:rPr>
        <w:t>服务，在接到采购人有关通勤车调度通知后应在15分钟内给予明确答复；对于重大安全事故和重大投拆投标单位应及时给出处理、整改意见书或致歉书；若对</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员工投拆未及时正确处理和解决达两次以上，采购人有权解除合同。</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9.为方便采购人</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乘车</w:t>
      </w:r>
      <w:r>
        <w:rPr>
          <w:rFonts w:hint="eastAsia" w:ascii="华文仿宋" w:hAnsi="华文仿宋" w:eastAsia="华文仿宋" w:cs="华文仿宋"/>
          <w:color w:val="000000" w:themeColor="text1"/>
          <w:sz w:val="28"/>
          <w:szCs w:val="28"/>
          <w14:textFill>
            <w14:solidFill>
              <w14:schemeClr w14:val="tx1"/>
            </w14:solidFill>
          </w14:textFill>
        </w:rPr>
        <w:t>乘车，</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14:textFill>
            <w14:solidFill>
              <w14:schemeClr w14:val="tx1"/>
            </w14:solidFill>
          </w14:textFill>
        </w:rPr>
        <w:t>应在所有车辆前后设置明显标识。标识样式由双方另行商定。</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五、结算方式</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 xml:space="preserve">1.支付方式：湖南科技职业学院（通过国库集中支付） </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2.结算依据：</w:t>
      </w:r>
      <w:r>
        <w:rPr>
          <w:rFonts w:hint="eastAsia" w:ascii="华文仿宋" w:hAnsi="华文仿宋" w:eastAsia="华文仿宋" w:cs="华文仿宋"/>
          <w:sz w:val="28"/>
          <w:szCs w:val="28"/>
          <w:lang w:val="en-US" w:eastAsia="zh-CN"/>
        </w:rPr>
        <w:t>三校区</w:t>
      </w:r>
      <w:r>
        <w:rPr>
          <w:rFonts w:hint="eastAsia" w:ascii="华文仿宋" w:hAnsi="华文仿宋" w:eastAsia="华文仿宋" w:cs="华文仿宋"/>
          <w:sz w:val="28"/>
          <w:szCs w:val="28"/>
        </w:rPr>
        <w:t>通勤车辆</w:t>
      </w:r>
      <w:r>
        <w:rPr>
          <w:rFonts w:hint="eastAsia" w:ascii="华文仿宋" w:hAnsi="华文仿宋" w:eastAsia="华文仿宋" w:cs="华文仿宋"/>
          <w:sz w:val="28"/>
          <w:szCs w:val="28"/>
          <w:lang w:val="en-US" w:eastAsia="zh-CN"/>
        </w:rPr>
        <w:t>中标</w:t>
      </w:r>
      <w:r>
        <w:rPr>
          <w:rFonts w:hint="eastAsia" w:ascii="华文仿宋" w:hAnsi="华文仿宋" w:eastAsia="华文仿宋" w:cs="华文仿宋"/>
          <w:sz w:val="28"/>
          <w:szCs w:val="28"/>
        </w:rPr>
        <w:t>单位按自然月每月</w:t>
      </w:r>
      <w:r>
        <w:rPr>
          <w:rFonts w:hint="eastAsia" w:ascii="华文仿宋" w:hAnsi="华文仿宋" w:eastAsia="华文仿宋" w:cs="华文仿宋"/>
          <w:sz w:val="28"/>
          <w:szCs w:val="28"/>
          <w:lang w:val="en-US" w:eastAsia="zh-CN"/>
        </w:rPr>
        <w:t>实际运行次数</w:t>
      </w:r>
      <w:r>
        <w:rPr>
          <w:rFonts w:hint="eastAsia" w:ascii="华文仿宋" w:hAnsi="华文仿宋" w:eastAsia="华文仿宋" w:cs="华文仿宋"/>
          <w:sz w:val="28"/>
          <w:szCs w:val="28"/>
        </w:rPr>
        <w:t>结算一次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需提供每辆车的自然月的每次车辆运行里程数</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需</w:t>
      </w:r>
      <w:r>
        <w:rPr>
          <w:rFonts w:hint="eastAsia" w:ascii="华文仿宋" w:hAnsi="华文仿宋" w:eastAsia="华文仿宋" w:cs="华文仿宋"/>
          <w:sz w:val="28"/>
          <w:szCs w:val="28"/>
          <w:lang w:val="en-US" w:eastAsia="zh-CN"/>
        </w:rPr>
        <w:t>并提供</w:t>
      </w:r>
      <w:r>
        <w:rPr>
          <w:rFonts w:hint="eastAsia" w:ascii="华文仿宋" w:hAnsi="华文仿宋" w:eastAsia="华文仿宋" w:cs="华文仿宋"/>
          <w:sz w:val="28"/>
          <w:szCs w:val="28"/>
        </w:rPr>
        <w:t>符合财政支付的税务发票（含税）。</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3.职工外出和学生活动业务用车，</w:t>
      </w:r>
      <w:r>
        <w:rPr>
          <w:rFonts w:hint="eastAsia" w:ascii="华文仿宋" w:hAnsi="华文仿宋" w:eastAsia="华文仿宋" w:cs="华文仿宋"/>
          <w:color w:val="000000" w:themeColor="text1"/>
          <w:sz w:val="28"/>
          <w:szCs w:val="28"/>
          <w:lang w:eastAsia="zh-CN"/>
          <w14:textFill>
            <w14:solidFill>
              <w14:schemeClr w14:val="tx1"/>
            </w14:solidFill>
          </w14:textFill>
        </w:rPr>
        <w:t>中标单位</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按投标具体价格结算，</w:t>
      </w:r>
      <w:r>
        <w:rPr>
          <w:rFonts w:hint="eastAsia" w:ascii="华文仿宋" w:hAnsi="华文仿宋" w:eastAsia="华文仿宋" w:cs="华文仿宋"/>
          <w:sz w:val="28"/>
          <w:szCs w:val="28"/>
        </w:rPr>
        <w:t>需提供符合财政支付的税务发票（含税）。</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六、其它要求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中标单位</w:t>
      </w:r>
      <w:r>
        <w:rPr>
          <w:rFonts w:hint="eastAsia" w:ascii="华文仿宋" w:hAnsi="华文仿宋" w:eastAsia="华文仿宋" w:cs="华文仿宋"/>
          <w:sz w:val="28"/>
          <w:szCs w:val="28"/>
        </w:rPr>
        <w:t>在服务期间应严格按照政府采购合同执行，非不可抗力因素不得对合同内容进行调整。</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2.本项目按实际</w:t>
      </w:r>
      <w:r>
        <w:rPr>
          <w:rFonts w:hint="eastAsia" w:ascii="华文仿宋" w:hAnsi="华文仿宋" w:eastAsia="华文仿宋" w:cs="华文仿宋"/>
          <w:sz w:val="28"/>
          <w:szCs w:val="28"/>
          <w:lang w:val="en-US" w:eastAsia="zh-CN"/>
        </w:rPr>
        <w:t>行程</w:t>
      </w:r>
      <w:r>
        <w:rPr>
          <w:rFonts w:hint="eastAsia" w:ascii="华文仿宋" w:hAnsi="华文仿宋" w:eastAsia="华文仿宋" w:cs="华文仿宋"/>
          <w:sz w:val="28"/>
          <w:szCs w:val="28"/>
        </w:rPr>
        <w:t>单价结算、年费用包干，投标单位须在响应文件中明确</w:t>
      </w:r>
      <w:r>
        <w:rPr>
          <w:rFonts w:hint="eastAsia" w:ascii="华文仿宋" w:hAnsi="华文仿宋" w:eastAsia="华文仿宋" w:cs="华文仿宋"/>
          <w:sz w:val="28"/>
          <w:szCs w:val="28"/>
          <w:lang w:val="en-US" w:eastAsia="zh-CN"/>
        </w:rPr>
        <w:t>行程</w:t>
      </w:r>
      <w:r>
        <w:rPr>
          <w:rFonts w:hint="eastAsia" w:ascii="华文仿宋" w:hAnsi="华文仿宋" w:eastAsia="华文仿宋" w:cs="华文仿宋"/>
          <w:sz w:val="28"/>
          <w:szCs w:val="28"/>
        </w:rPr>
        <w:t>单价，如</w:t>
      </w:r>
      <w:r>
        <w:rPr>
          <w:rFonts w:hint="eastAsia" w:ascii="华文仿宋" w:hAnsi="华文仿宋" w:eastAsia="华文仿宋" w:cs="华文仿宋"/>
          <w:sz w:val="28"/>
          <w:szCs w:val="28"/>
          <w:lang w:val="en-US" w:eastAsia="zh-CN"/>
        </w:rPr>
        <w:t>中标单位</w:t>
      </w:r>
      <w:r>
        <w:rPr>
          <w:rFonts w:hint="eastAsia" w:ascii="华文仿宋" w:hAnsi="华文仿宋" w:eastAsia="华文仿宋" w:cs="华文仿宋"/>
          <w:sz w:val="28"/>
          <w:szCs w:val="28"/>
        </w:rPr>
        <w:t>在项目实施中出现任何遗漏，均由</w:t>
      </w:r>
      <w:r>
        <w:rPr>
          <w:rFonts w:hint="eastAsia" w:ascii="华文仿宋" w:hAnsi="华文仿宋" w:eastAsia="华文仿宋" w:cs="华文仿宋"/>
          <w:sz w:val="28"/>
          <w:szCs w:val="28"/>
          <w:lang w:val="en-US" w:eastAsia="zh-CN"/>
        </w:rPr>
        <w:t>中标单位</w:t>
      </w:r>
      <w:r>
        <w:rPr>
          <w:rFonts w:hint="eastAsia" w:ascii="华文仿宋" w:hAnsi="华文仿宋" w:eastAsia="华文仿宋" w:cs="华文仿宋"/>
          <w:sz w:val="28"/>
          <w:szCs w:val="28"/>
        </w:rPr>
        <w:t>免费提供服务，采购人不再支付任何费用。</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3.本项目不允许转让或者分包。</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r>
        <w:rPr>
          <w:rFonts w:hint="eastAsia" w:ascii="华文仿宋" w:hAnsi="华文仿宋" w:eastAsia="华文仿宋" w:cs="华文仿宋"/>
          <w:sz w:val="28"/>
          <w:szCs w:val="28"/>
          <w:lang w:val="en-US" w:eastAsia="zh-CN"/>
        </w:rPr>
        <w:t>中标单位</w:t>
      </w:r>
      <w:r>
        <w:rPr>
          <w:rFonts w:hint="eastAsia" w:ascii="华文仿宋" w:hAnsi="华文仿宋" w:eastAsia="华文仿宋" w:cs="华文仿宋"/>
          <w:sz w:val="28"/>
          <w:szCs w:val="28"/>
        </w:rPr>
        <w:t>需按</w:t>
      </w:r>
      <w:r>
        <w:rPr>
          <w:rFonts w:hint="eastAsia" w:ascii="华文仿宋" w:hAnsi="华文仿宋" w:eastAsia="华文仿宋" w:cs="华文仿宋"/>
          <w:sz w:val="28"/>
          <w:szCs w:val="28"/>
          <w:lang w:eastAsia="zh-CN"/>
        </w:rPr>
        <w:t>合同金额</w:t>
      </w:r>
      <w:r>
        <w:rPr>
          <w:rFonts w:hint="eastAsia" w:ascii="华文仿宋" w:hAnsi="华文仿宋" w:eastAsia="华文仿宋" w:cs="华文仿宋"/>
          <w:sz w:val="28"/>
          <w:szCs w:val="28"/>
        </w:rPr>
        <w:t>的10%缴纳履约服务保证金。</w:t>
      </w:r>
    </w:p>
    <w:p>
      <w:pPr>
        <w:keepNext w:val="0"/>
        <w:keepLines w:val="0"/>
        <w:pageBreakBefore w:val="0"/>
        <w:widowControl/>
        <w:kinsoku/>
        <w:wordWrap/>
        <w:overflowPunct/>
        <w:topLinePunct w:val="0"/>
        <w:bidi w:val="0"/>
        <w:snapToGrid/>
        <w:spacing w:line="520" w:lineRule="exact"/>
        <w:ind w:firstLine="562"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b/>
          <w:bCs/>
          <w:sz w:val="28"/>
          <w:szCs w:val="28"/>
        </w:rPr>
        <w:t>对于上述项目要求，供应商应在响应文件中进行回应，做出承诺及说明。</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七</w:t>
      </w:r>
      <w:r>
        <w:rPr>
          <w:rFonts w:hint="eastAsia" w:ascii="华文仿宋" w:hAnsi="华文仿宋" w:eastAsia="华文仿宋" w:cs="华文仿宋"/>
          <w:b/>
          <w:bCs/>
          <w:sz w:val="28"/>
          <w:szCs w:val="28"/>
        </w:rPr>
        <w:t>、投标单位资格要求</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bookmarkStart w:id="5" w:name="OLE_LINK1"/>
      <w:r>
        <w:rPr>
          <w:rFonts w:hint="eastAsia" w:ascii="华文仿宋" w:hAnsi="华文仿宋" w:eastAsia="华文仿宋" w:cs="华文仿宋"/>
          <w:b w:val="0"/>
          <w:bCs w:val="0"/>
          <w:sz w:val="28"/>
          <w:szCs w:val="28"/>
        </w:rPr>
        <w:t>1、</w:t>
      </w:r>
      <w:r>
        <w:rPr>
          <w:rFonts w:hint="eastAsia" w:ascii="华文仿宋" w:hAnsi="华文仿宋" w:eastAsia="华文仿宋" w:cs="华文仿宋"/>
          <w:sz w:val="28"/>
          <w:szCs w:val="28"/>
        </w:rPr>
        <w:t>投标单位</w:t>
      </w:r>
      <w:r>
        <w:rPr>
          <w:rFonts w:hint="eastAsia" w:ascii="华文仿宋" w:hAnsi="华文仿宋" w:eastAsia="华文仿宋" w:cs="华文仿宋"/>
          <w:b w:val="0"/>
          <w:bCs w:val="0"/>
          <w:sz w:val="28"/>
          <w:szCs w:val="28"/>
        </w:rPr>
        <w:t>基本资格条件：符合《中华人民共和国政府采购法》第二十二条规定的供应商条件；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（1）法人提交法定代表人身份证明原件或者法定代表人授权委托书原件及提供被授权代表人在投标单位近半年（202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月-202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6</w:t>
      </w:r>
      <w:r>
        <w:rPr>
          <w:rFonts w:hint="eastAsia" w:ascii="华文仿宋" w:hAnsi="华文仿宋" w:eastAsia="华文仿宋" w:cs="华文仿宋"/>
          <w:b w:val="0"/>
          <w:bCs w:val="0"/>
          <w:sz w:val="28"/>
          <w:szCs w:val="28"/>
        </w:rPr>
        <w:t>月内）任意连续三个月的社保证明并附法定代表人身份证明原件，自然人提交身份证复印件；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（2）法人提交企业法人营业执照副本(或者法人登记证书)以及组织机构代码证副本复印件；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（3）依法缴纳税收和社会保险费的证明材料：各提供下列材料之一：</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fldChar w:fldCharType="begin"/>
      </w:r>
      <w:r>
        <w:rPr>
          <w:rFonts w:hint="eastAsia" w:ascii="华文仿宋" w:hAnsi="华文仿宋" w:eastAsia="华文仿宋" w:cs="华文仿宋"/>
          <w:b w:val="0"/>
          <w:bCs w:val="0"/>
          <w:sz w:val="28"/>
          <w:szCs w:val="28"/>
        </w:rPr>
        <w:instrText xml:space="preserve"> = 1 \* GB3 </w:instrText>
      </w:r>
      <w:r>
        <w:rPr>
          <w:rFonts w:hint="eastAsia" w:ascii="华文仿宋" w:hAnsi="华文仿宋" w:eastAsia="华文仿宋" w:cs="华文仿宋"/>
          <w:b w:val="0"/>
          <w:bCs w:val="0"/>
          <w:sz w:val="28"/>
          <w:szCs w:val="28"/>
        </w:rPr>
        <w:fldChar w:fldCharType="separate"/>
      </w:r>
      <w:r>
        <w:rPr>
          <w:rFonts w:hint="eastAsia" w:ascii="华文仿宋" w:hAnsi="华文仿宋" w:eastAsia="华文仿宋" w:cs="华文仿宋"/>
          <w:b w:val="0"/>
          <w:bCs w:val="0"/>
          <w:sz w:val="28"/>
          <w:szCs w:val="28"/>
        </w:rPr>
        <w:t>①</w:t>
      </w:r>
      <w:r>
        <w:rPr>
          <w:rFonts w:hint="eastAsia" w:ascii="华文仿宋" w:hAnsi="华文仿宋" w:eastAsia="华文仿宋" w:cs="华文仿宋"/>
          <w:b w:val="0"/>
          <w:bCs w:val="0"/>
          <w:sz w:val="28"/>
          <w:szCs w:val="28"/>
        </w:rPr>
        <w:fldChar w:fldCharType="end"/>
      </w:r>
      <w:r>
        <w:rPr>
          <w:rFonts w:hint="eastAsia" w:ascii="华文仿宋" w:hAnsi="华文仿宋" w:eastAsia="华文仿宋" w:cs="华文仿宋"/>
          <w:b w:val="0"/>
          <w:bCs w:val="0"/>
          <w:sz w:val="28"/>
          <w:szCs w:val="28"/>
        </w:rPr>
        <w:t>缴纳税收证明资料:《税务登记证》复印件，或者近半年（202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月-202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6</w:t>
      </w:r>
      <w:r>
        <w:rPr>
          <w:rFonts w:hint="eastAsia" w:ascii="华文仿宋" w:hAnsi="华文仿宋" w:eastAsia="华文仿宋" w:cs="华文仿宋"/>
          <w:b w:val="0"/>
          <w:bCs w:val="0"/>
          <w:sz w:val="28"/>
          <w:szCs w:val="28"/>
        </w:rPr>
        <w:t>月内）任意连续三个月依法缴纳税收的证明（纳税凭证复印件），或者委托他人缴纳的委托代办协议和近半年任意连续三个月的缴纳证明（收据复印件），或者法定征收机关出具的依法免缴税收的证明原件；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fldChar w:fldCharType="begin"/>
      </w:r>
      <w:r>
        <w:rPr>
          <w:rFonts w:hint="eastAsia" w:ascii="华文仿宋" w:hAnsi="华文仿宋" w:eastAsia="华文仿宋" w:cs="华文仿宋"/>
          <w:b w:val="0"/>
          <w:bCs w:val="0"/>
          <w:sz w:val="28"/>
          <w:szCs w:val="28"/>
        </w:rPr>
        <w:instrText xml:space="preserve"> = 2 \* GB3 </w:instrText>
      </w:r>
      <w:r>
        <w:rPr>
          <w:rFonts w:hint="eastAsia" w:ascii="华文仿宋" w:hAnsi="华文仿宋" w:eastAsia="华文仿宋" w:cs="华文仿宋"/>
          <w:b w:val="0"/>
          <w:bCs w:val="0"/>
          <w:sz w:val="28"/>
          <w:szCs w:val="28"/>
        </w:rPr>
        <w:fldChar w:fldCharType="separate"/>
      </w:r>
      <w:r>
        <w:rPr>
          <w:rFonts w:hint="eastAsia" w:ascii="华文仿宋" w:hAnsi="华文仿宋" w:eastAsia="华文仿宋" w:cs="华文仿宋"/>
          <w:b w:val="0"/>
          <w:bCs w:val="0"/>
          <w:sz w:val="28"/>
          <w:szCs w:val="28"/>
        </w:rPr>
        <w:t>②</w:t>
      </w:r>
      <w:r>
        <w:rPr>
          <w:rFonts w:hint="eastAsia" w:ascii="华文仿宋" w:hAnsi="华文仿宋" w:eastAsia="华文仿宋" w:cs="华文仿宋"/>
          <w:b w:val="0"/>
          <w:bCs w:val="0"/>
          <w:sz w:val="28"/>
          <w:szCs w:val="28"/>
        </w:rPr>
        <w:fldChar w:fldCharType="end"/>
      </w:r>
      <w:r>
        <w:rPr>
          <w:rFonts w:hint="eastAsia" w:ascii="华文仿宋" w:hAnsi="华文仿宋" w:eastAsia="华文仿宋" w:cs="华文仿宋"/>
          <w:b w:val="0"/>
          <w:bCs w:val="0"/>
          <w:sz w:val="28"/>
          <w:szCs w:val="28"/>
        </w:rPr>
        <w:t>缴纳社会保险证明资料：《社会保险登记证》复印件，或者近半年（202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月-202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6</w:t>
      </w:r>
      <w:r>
        <w:rPr>
          <w:rFonts w:hint="eastAsia" w:ascii="华文仿宋" w:hAnsi="华文仿宋" w:eastAsia="华文仿宋" w:cs="华文仿宋"/>
          <w:b w:val="0"/>
          <w:bCs w:val="0"/>
          <w:sz w:val="28"/>
          <w:szCs w:val="28"/>
        </w:rPr>
        <w:t>月内）任意连续三个月依法缴纳社会保险的证明复印件，或者委托他人缴纳的委托代办协议和近半年（202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月-202</w:t>
      </w: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年0</w:t>
      </w:r>
      <w:r>
        <w:rPr>
          <w:rFonts w:hint="eastAsia" w:ascii="华文仿宋" w:hAnsi="华文仿宋" w:eastAsia="华文仿宋" w:cs="华文仿宋"/>
          <w:b w:val="0"/>
          <w:bCs w:val="0"/>
          <w:sz w:val="28"/>
          <w:szCs w:val="28"/>
          <w:lang w:val="en-US" w:eastAsia="zh-CN"/>
        </w:rPr>
        <w:t>6</w:t>
      </w:r>
      <w:r>
        <w:rPr>
          <w:rFonts w:hint="eastAsia" w:ascii="华文仿宋" w:hAnsi="华文仿宋" w:eastAsia="华文仿宋" w:cs="华文仿宋"/>
          <w:b w:val="0"/>
          <w:bCs w:val="0"/>
          <w:sz w:val="28"/>
          <w:szCs w:val="28"/>
        </w:rPr>
        <w:t>月内）任意连续三个月的缴纳证明（收据复印件），或者法定征收机关出具的依法免缴保险费的证明原件；</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提供202</w:t>
      </w:r>
      <w:r>
        <w:rPr>
          <w:rFonts w:hint="eastAsia" w:ascii="华文仿宋" w:hAnsi="华文仿宋" w:eastAsia="华文仿宋" w:cs="华文仿宋"/>
          <w:b w:val="0"/>
          <w:bCs w:val="0"/>
          <w:sz w:val="28"/>
          <w:szCs w:val="28"/>
          <w:lang w:val="en-US" w:eastAsia="zh-CN"/>
        </w:rPr>
        <w:t>2</w:t>
      </w:r>
      <w:r>
        <w:rPr>
          <w:rFonts w:hint="eastAsia" w:ascii="华文仿宋" w:hAnsi="华文仿宋" w:eastAsia="华文仿宋" w:cs="华文仿宋"/>
          <w:b w:val="0"/>
          <w:bCs w:val="0"/>
          <w:sz w:val="28"/>
          <w:szCs w:val="28"/>
        </w:rPr>
        <w:t>年度经会计师事务所审计的财务报告复印件（至少包含资产负债表、利润表和现金流量表），或银行出具的资信证明。</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（5）</w:t>
      </w:r>
      <w:r>
        <w:rPr>
          <w:rFonts w:hint="eastAsia" w:ascii="华文仿宋" w:hAnsi="华文仿宋" w:eastAsia="华文仿宋" w:cs="华文仿宋"/>
          <w:sz w:val="28"/>
          <w:szCs w:val="28"/>
        </w:rPr>
        <w:t>投标单位</w:t>
      </w:r>
      <w:r>
        <w:rPr>
          <w:rFonts w:hint="eastAsia" w:ascii="华文仿宋" w:hAnsi="华文仿宋" w:eastAsia="华文仿宋" w:cs="华文仿宋"/>
          <w:b w:val="0"/>
          <w:bCs w:val="0"/>
          <w:sz w:val="28"/>
          <w:szCs w:val="28"/>
        </w:rPr>
        <w:t>具有实行了“三证合一”或者“多证合一”登记制度改革的新证，视同为持有工商营业执照、组织机构代码证和税务登记证等相关证件，符合基本资格条件的相关条款，未实行登记制度改革的证件在有效期内的继续有效使用。供应商如为“三证合一”或“五证合一”须自行注明，如未注明的视为“三证合一”。</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（6）其他说明：非法人组织参与投标需提供的相关材料及其他说明。</w:t>
      </w:r>
    </w:p>
    <w:bookmarkEnd w:id="5"/>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2、</w:t>
      </w:r>
      <w:r>
        <w:rPr>
          <w:rFonts w:hint="eastAsia" w:ascii="华文仿宋" w:hAnsi="华文仿宋" w:eastAsia="华文仿宋" w:cs="华文仿宋"/>
          <w:sz w:val="28"/>
          <w:szCs w:val="28"/>
        </w:rPr>
        <w:t>投标单位</w:t>
      </w:r>
      <w:r>
        <w:rPr>
          <w:rFonts w:hint="eastAsia" w:ascii="华文仿宋" w:hAnsi="华文仿宋" w:eastAsia="华文仿宋" w:cs="华文仿宋"/>
          <w:b w:val="0"/>
          <w:bCs w:val="0"/>
          <w:sz w:val="28"/>
          <w:szCs w:val="28"/>
        </w:rPr>
        <w:t>特定资格条件：无。</w:t>
      </w:r>
    </w:p>
    <w:p>
      <w:pPr>
        <w:keepNext w:val="0"/>
        <w:keepLines w:val="0"/>
        <w:pageBreakBefore w:val="0"/>
        <w:widowControl/>
        <w:kinsoku/>
        <w:wordWrap/>
        <w:overflowPunct/>
        <w:topLinePunct w:val="0"/>
        <w:bidi w:val="0"/>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3、资格证明文件复印件须加盖供应商公章。</w:t>
      </w:r>
    </w:p>
    <w:p>
      <w:pPr>
        <w:pStyle w:val="2"/>
        <w:keepNext w:val="0"/>
        <w:keepLines w:val="0"/>
        <w:pageBreakBefore w:val="0"/>
        <w:kinsoku/>
        <w:wordWrap/>
        <w:overflowPunct/>
        <w:topLinePunct w:val="0"/>
        <w:bidi w:val="0"/>
        <w:snapToGrid/>
        <w:spacing w:line="520" w:lineRule="exact"/>
        <w:textAlignment w:val="auto"/>
        <w:rPr>
          <w:rFonts w:hint="eastAsia"/>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投标单位须符合湖南省公务用车制度改革领导小组印发的《关于完善全省党政机关和事业单位公务用车制度改革配套政策的通知》（湘车改[2020]1号）</w:t>
      </w:r>
      <w:r>
        <w:rPr>
          <w:rFonts w:hint="eastAsia" w:ascii="华文仿宋" w:hAnsi="华文仿宋" w:eastAsia="华文仿宋" w:cs="华文仿宋"/>
          <w:sz w:val="28"/>
          <w:szCs w:val="28"/>
          <w:lang w:val="en-US" w:eastAsia="zh-CN"/>
        </w:rPr>
        <w:t>中条款</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提供证明材料</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w:t>
      </w:r>
    </w:p>
    <w:p>
      <w:pPr>
        <w:rPr>
          <w:rFonts w:hint="eastAsia" w:ascii="华文仿宋" w:hAnsi="华文仿宋" w:eastAsia="华文仿宋" w:cs="华文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ZmFhMzIwMmIxY2U0ODBkODQxODJjZDg3NjIwNWYifQ=="/>
  </w:docVars>
  <w:rsids>
    <w:rsidRoot w:val="5B1A2B34"/>
    <w:rsid w:val="05296C0C"/>
    <w:rsid w:val="09F34E5A"/>
    <w:rsid w:val="0A4E387A"/>
    <w:rsid w:val="10966004"/>
    <w:rsid w:val="10EB7C0E"/>
    <w:rsid w:val="13C150FF"/>
    <w:rsid w:val="17011D34"/>
    <w:rsid w:val="18320DE1"/>
    <w:rsid w:val="18F41B50"/>
    <w:rsid w:val="199351C8"/>
    <w:rsid w:val="1CD26B18"/>
    <w:rsid w:val="1D8D33B5"/>
    <w:rsid w:val="1FFE016E"/>
    <w:rsid w:val="216E76E9"/>
    <w:rsid w:val="23761C00"/>
    <w:rsid w:val="26365D99"/>
    <w:rsid w:val="29F76E63"/>
    <w:rsid w:val="2AD32EDE"/>
    <w:rsid w:val="2C3E75E0"/>
    <w:rsid w:val="30C3032E"/>
    <w:rsid w:val="314131F4"/>
    <w:rsid w:val="3C015F71"/>
    <w:rsid w:val="3F0650D3"/>
    <w:rsid w:val="404777AF"/>
    <w:rsid w:val="40AD0305"/>
    <w:rsid w:val="45AB3785"/>
    <w:rsid w:val="48851440"/>
    <w:rsid w:val="4BF0515F"/>
    <w:rsid w:val="4CC405DF"/>
    <w:rsid w:val="538448E3"/>
    <w:rsid w:val="54E4442B"/>
    <w:rsid w:val="55B7304F"/>
    <w:rsid w:val="59076FCD"/>
    <w:rsid w:val="5B1A2B34"/>
    <w:rsid w:val="5EF41979"/>
    <w:rsid w:val="6887781F"/>
    <w:rsid w:val="6919426E"/>
    <w:rsid w:val="6A6B0B13"/>
    <w:rsid w:val="6AEC5B9B"/>
    <w:rsid w:val="6C5A2D17"/>
    <w:rsid w:val="7AD6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4558</Words>
  <Characters>4749</Characters>
  <Lines>0</Lines>
  <Paragraphs>0</Paragraphs>
  <TotalTime>7</TotalTime>
  <ScaleCrop>false</ScaleCrop>
  <LinksUpToDate>false</LinksUpToDate>
  <CharactersWithSpaces>4757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2023-07-20T00:54:00Z</dcterms:created>
  <dc:creator>尹丹</dc:creator>
  <cp:lastModifiedBy>Administrator</cp:lastModifiedBy>
  <dcterms:modified xsi:type="dcterms:W3CDTF">2023-08-10T02:52:41Z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8EB3FCE39D9A4FD89AA58EE3E55341A0</vt:lpwstr>
  </property>
</Properties>
</file>